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word/charts/chart3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3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35.xml" ContentType="application/vnd.openxmlformats-officedocument.drawingml.chart+xml"/>
  <Override PartName="/word/charts/chart43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charts/chart41.xml" ContentType="application/vnd.openxmlformats-officedocument.drawingml.chart+xml"/>
  <Override PartName="/word/charts/chart4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charts/chart40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55" w:rsidRDefault="00D623F6"/>
    <w:p w:rsidR="00DC5E2C" w:rsidRDefault="00DC5E2C"/>
    <w:p w:rsidR="00DC5E2C" w:rsidRDefault="00DC5E2C"/>
    <w:p w:rsidR="00DC5E2C" w:rsidRDefault="00DC5E2C"/>
    <w:p w:rsidR="00DC5E2C" w:rsidRDefault="00DC5E2C"/>
    <w:p w:rsidR="00DC5E2C" w:rsidRDefault="00DC5E2C"/>
    <w:p w:rsidR="00DC5E2C" w:rsidRDefault="00DC5E2C" w:rsidP="00DC5E2C">
      <w:pPr>
        <w:ind w:left="709" w:hanging="851"/>
        <w:rPr>
          <w:b/>
          <w:sz w:val="36"/>
          <w:szCs w:val="36"/>
        </w:rPr>
      </w:pPr>
    </w:p>
    <w:p w:rsidR="00DC5E2C" w:rsidRDefault="00DC5E2C" w:rsidP="00DC5E2C">
      <w:pPr>
        <w:ind w:left="709" w:hanging="851"/>
        <w:rPr>
          <w:b/>
          <w:sz w:val="36"/>
          <w:szCs w:val="36"/>
        </w:rPr>
      </w:pPr>
    </w:p>
    <w:p w:rsidR="00DC5E2C" w:rsidRDefault="00A43C65" w:rsidP="00DC5E2C">
      <w:pPr>
        <w:ind w:left="709" w:hanging="851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</w:t>
      </w:r>
      <w:r w:rsidR="00DC5E2C" w:rsidRPr="00DC5E2C">
        <w:rPr>
          <w:b/>
          <w:sz w:val="36"/>
          <w:szCs w:val="36"/>
        </w:rPr>
        <w:t xml:space="preserve">ANALIZA ZADOVOLJSTVA KORISNIKA ZDRAVSTVENOM    ZAŠTITOM </w:t>
      </w:r>
      <w:r w:rsidR="00E352AB">
        <w:rPr>
          <w:b/>
          <w:sz w:val="36"/>
          <w:szCs w:val="36"/>
        </w:rPr>
        <w:t xml:space="preserve"> </w:t>
      </w:r>
      <w:r w:rsidR="00DC5E2C" w:rsidRPr="00DC5E2C">
        <w:rPr>
          <w:b/>
          <w:sz w:val="36"/>
          <w:szCs w:val="36"/>
        </w:rPr>
        <w:t>SL</w:t>
      </w:r>
      <w:r w:rsidR="00FB7E1D">
        <w:rPr>
          <w:b/>
          <w:sz w:val="36"/>
          <w:szCs w:val="36"/>
        </w:rPr>
        <w:t>UŽBE</w:t>
      </w:r>
      <w:r w:rsidR="00E352AB">
        <w:rPr>
          <w:b/>
          <w:sz w:val="36"/>
          <w:szCs w:val="36"/>
        </w:rPr>
        <w:t xml:space="preserve"> ZA ZDRAVSTVENU ZAŠTITU ŽENA</w:t>
      </w:r>
    </w:p>
    <w:p w:rsidR="00DC5E2C" w:rsidRDefault="00DC5E2C" w:rsidP="00DC5E2C">
      <w:pPr>
        <w:ind w:left="709" w:hanging="851"/>
        <w:rPr>
          <w:b/>
          <w:sz w:val="36"/>
          <w:szCs w:val="36"/>
        </w:rPr>
      </w:pPr>
    </w:p>
    <w:p w:rsidR="00DC5E2C" w:rsidRDefault="00DC5E2C" w:rsidP="00DC5E2C">
      <w:pPr>
        <w:ind w:left="709" w:hanging="851"/>
        <w:rPr>
          <w:b/>
          <w:sz w:val="36"/>
          <w:szCs w:val="36"/>
        </w:rPr>
      </w:pPr>
    </w:p>
    <w:p w:rsidR="00DC5E2C" w:rsidRDefault="00DC5E2C" w:rsidP="00DC5E2C">
      <w:pPr>
        <w:ind w:left="709" w:hanging="851"/>
        <w:rPr>
          <w:b/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  <w:r w:rsidRPr="00DC5E2C">
        <w:rPr>
          <w:sz w:val="36"/>
          <w:szCs w:val="36"/>
        </w:rPr>
        <w:t>Dom Zdravlja „Dr Đorđe Bastić“ Srbobran</w:t>
      </w: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DC5E2C" w:rsidRDefault="00DC5E2C" w:rsidP="00DC5E2C">
      <w:pPr>
        <w:ind w:left="709" w:hanging="851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="0033396E">
        <w:rPr>
          <w:sz w:val="36"/>
          <w:szCs w:val="36"/>
        </w:rPr>
        <w:t xml:space="preserve">                    Februar 2016</w:t>
      </w:r>
      <w:r>
        <w:rPr>
          <w:sz w:val="36"/>
          <w:szCs w:val="36"/>
        </w:rPr>
        <w:t>.godine</w:t>
      </w: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</w:p>
    <w:p w:rsidR="003F3E20" w:rsidRDefault="003F3E20">
      <w:pPr>
        <w:rPr>
          <w:sz w:val="36"/>
          <w:szCs w:val="36"/>
        </w:rPr>
      </w:pPr>
      <w:r>
        <w:rPr>
          <w:sz w:val="36"/>
          <w:szCs w:val="36"/>
        </w:rPr>
        <w:t>SADRŽAJ:</w:t>
      </w:r>
    </w:p>
    <w:p w:rsidR="003F3E20" w:rsidRDefault="003F3E20">
      <w:pPr>
        <w:rPr>
          <w:sz w:val="36"/>
          <w:szCs w:val="36"/>
        </w:rPr>
      </w:pPr>
      <w:r>
        <w:rPr>
          <w:sz w:val="36"/>
          <w:szCs w:val="36"/>
        </w:rPr>
        <w:t xml:space="preserve">Analiza zadovoljstva korisnika radom </w:t>
      </w:r>
    </w:p>
    <w:p w:rsidR="00DC5E2C" w:rsidRDefault="00E352AB">
      <w:pPr>
        <w:rPr>
          <w:sz w:val="36"/>
          <w:szCs w:val="36"/>
        </w:rPr>
      </w:pPr>
      <w:r>
        <w:rPr>
          <w:sz w:val="36"/>
          <w:szCs w:val="36"/>
        </w:rPr>
        <w:t>službe za zdravstvenu zaštitu žena.</w:t>
      </w:r>
      <w:r w:rsidR="003F3E20">
        <w:rPr>
          <w:sz w:val="36"/>
          <w:szCs w:val="36"/>
        </w:rPr>
        <w:t>.......</w:t>
      </w:r>
      <w:r w:rsidR="0033396E">
        <w:rPr>
          <w:sz w:val="36"/>
          <w:szCs w:val="36"/>
        </w:rPr>
        <w:t>........................str.3-</w:t>
      </w:r>
      <w:r w:rsidR="00EC4D28">
        <w:rPr>
          <w:sz w:val="36"/>
          <w:szCs w:val="36"/>
        </w:rPr>
        <w:t>25</w:t>
      </w:r>
      <w:r w:rsidR="00DC5E2C">
        <w:rPr>
          <w:sz w:val="36"/>
          <w:szCs w:val="36"/>
        </w:rPr>
        <w:br w:type="page"/>
      </w:r>
    </w:p>
    <w:p w:rsidR="00217D4F" w:rsidRDefault="00217D4F">
      <w:pPr>
        <w:rPr>
          <w:sz w:val="36"/>
          <w:szCs w:val="36"/>
        </w:rPr>
      </w:pPr>
    </w:p>
    <w:p w:rsidR="00217D4F" w:rsidRDefault="00217D4F">
      <w:pPr>
        <w:rPr>
          <w:sz w:val="36"/>
          <w:szCs w:val="36"/>
        </w:rPr>
      </w:pPr>
    </w:p>
    <w:p w:rsidR="003F3E20" w:rsidRPr="000A65CE" w:rsidRDefault="00E762C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</w:t>
      </w:r>
      <w:r w:rsidR="003F3E20" w:rsidRPr="000A65CE">
        <w:rPr>
          <w:b/>
          <w:sz w:val="32"/>
          <w:szCs w:val="32"/>
        </w:rPr>
        <w:t xml:space="preserve">ANALIZA ZADOVOLJSTVA KORISNIKA  </w:t>
      </w:r>
    </w:p>
    <w:p w:rsidR="003F3E20" w:rsidRDefault="003F3E20">
      <w:pPr>
        <w:rPr>
          <w:sz w:val="32"/>
          <w:szCs w:val="32"/>
        </w:rPr>
      </w:pPr>
      <w:r w:rsidRPr="000A65CE">
        <w:rPr>
          <w:b/>
          <w:sz w:val="32"/>
          <w:szCs w:val="32"/>
        </w:rPr>
        <w:t xml:space="preserve">                               ZDRAVSTVENOM ZAŠTITOM</w:t>
      </w:r>
    </w:p>
    <w:p w:rsidR="003F3E20" w:rsidRDefault="003F3E20">
      <w:pPr>
        <w:rPr>
          <w:sz w:val="32"/>
          <w:szCs w:val="32"/>
        </w:rPr>
      </w:pPr>
    </w:p>
    <w:p w:rsidR="003F3E20" w:rsidRDefault="00E718D0" w:rsidP="000B34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3E20">
        <w:rPr>
          <w:sz w:val="28"/>
          <w:szCs w:val="28"/>
        </w:rPr>
        <w:t>Procena zadovoljstva korisnika sp</w:t>
      </w:r>
      <w:r w:rsidR="005D69F3">
        <w:rPr>
          <w:sz w:val="28"/>
          <w:szCs w:val="28"/>
        </w:rPr>
        <w:t>rovedena je u službi gin</w:t>
      </w:r>
      <w:r w:rsidR="00AA4268">
        <w:rPr>
          <w:sz w:val="28"/>
          <w:szCs w:val="28"/>
        </w:rPr>
        <w:t>ekologije.Podeljeno je ukupno 41 upitnik</w:t>
      </w:r>
      <w:r w:rsidR="003F3E20">
        <w:rPr>
          <w:sz w:val="28"/>
          <w:szCs w:val="28"/>
        </w:rPr>
        <w:t>,nije bilo korisnika koji nisu želeli učestvovati u anketi.</w:t>
      </w:r>
    </w:p>
    <w:p w:rsidR="003F3E20" w:rsidRDefault="00E718D0" w:rsidP="000B34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3E20">
        <w:rPr>
          <w:sz w:val="28"/>
          <w:szCs w:val="28"/>
        </w:rPr>
        <w:t>Prema uputstvu,svi upitnici su iste večeri dostavljeni Insitutu za javno zdravlje Vojvodine.</w:t>
      </w:r>
    </w:p>
    <w:p w:rsidR="000B34C2" w:rsidRDefault="00E718D0" w:rsidP="000B34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3E20">
        <w:rPr>
          <w:sz w:val="28"/>
          <w:szCs w:val="28"/>
        </w:rPr>
        <w:t>U anonimnoj anketi učestvo</w:t>
      </w:r>
      <w:r w:rsidR="005D69F3">
        <w:rPr>
          <w:sz w:val="28"/>
          <w:szCs w:val="28"/>
        </w:rPr>
        <w:t xml:space="preserve">valo je </w:t>
      </w:r>
      <w:r w:rsidR="00AA4268">
        <w:rPr>
          <w:sz w:val="28"/>
          <w:szCs w:val="28"/>
        </w:rPr>
        <w:t>41 pacijentica</w:t>
      </w:r>
      <w:r w:rsidR="003F3E20">
        <w:rPr>
          <w:sz w:val="28"/>
          <w:szCs w:val="28"/>
        </w:rPr>
        <w:t xml:space="preserve"> prosečne starosti </w:t>
      </w:r>
      <w:r w:rsidR="00AA4268">
        <w:rPr>
          <w:sz w:val="28"/>
          <w:szCs w:val="28"/>
        </w:rPr>
        <w:t xml:space="preserve"> 35,4 </w:t>
      </w:r>
      <w:r w:rsidR="000B34C2">
        <w:rPr>
          <w:sz w:val="28"/>
          <w:szCs w:val="28"/>
        </w:rPr>
        <w:t>godina</w:t>
      </w:r>
      <w:r w:rsidR="003F3E20">
        <w:rPr>
          <w:sz w:val="28"/>
          <w:szCs w:val="28"/>
        </w:rPr>
        <w:t xml:space="preserve">   (od</w:t>
      </w:r>
      <w:r w:rsidR="00AA4268">
        <w:rPr>
          <w:sz w:val="28"/>
          <w:szCs w:val="28"/>
        </w:rPr>
        <w:t xml:space="preserve"> 19</w:t>
      </w:r>
      <w:r w:rsidR="003F3E20">
        <w:rPr>
          <w:sz w:val="28"/>
          <w:szCs w:val="28"/>
        </w:rPr>
        <w:t xml:space="preserve"> do</w:t>
      </w:r>
      <w:r w:rsidR="00AA4268">
        <w:rPr>
          <w:sz w:val="28"/>
          <w:szCs w:val="28"/>
        </w:rPr>
        <w:t xml:space="preserve"> 68</w:t>
      </w:r>
      <w:r w:rsidR="00E762CC">
        <w:rPr>
          <w:sz w:val="28"/>
          <w:szCs w:val="28"/>
        </w:rPr>
        <w:t xml:space="preserve"> </w:t>
      </w:r>
      <w:r w:rsidR="000B34C2">
        <w:rPr>
          <w:sz w:val="28"/>
          <w:szCs w:val="28"/>
        </w:rPr>
        <w:t>godina</w:t>
      </w:r>
      <w:r w:rsidR="003F3E20">
        <w:rPr>
          <w:sz w:val="28"/>
          <w:szCs w:val="28"/>
        </w:rPr>
        <w:t>)</w:t>
      </w:r>
      <w:r w:rsidR="00AA4268">
        <w:rPr>
          <w:sz w:val="28"/>
          <w:szCs w:val="28"/>
        </w:rPr>
        <w:t xml:space="preserve">,dve pacijentice se nisu izjasnile o godinama. </w:t>
      </w:r>
      <w:r w:rsidR="005D69F3">
        <w:rPr>
          <w:sz w:val="28"/>
          <w:szCs w:val="28"/>
        </w:rPr>
        <w:t>Svi anketirani su osobe ženskog pola.</w:t>
      </w:r>
    </w:p>
    <w:p w:rsidR="00DC5E2C" w:rsidRPr="005D69F3" w:rsidRDefault="005D69F3" w:rsidP="005D69F3">
      <w:pPr>
        <w:rPr>
          <w:sz w:val="36"/>
          <w:szCs w:val="36"/>
        </w:rPr>
      </w:pPr>
      <w:r>
        <w:rPr>
          <w:sz w:val="28"/>
          <w:szCs w:val="28"/>
        </w:rPr>
        <w:t xml:space="preserve"> </w:t>
      </w:r>
      <w:r w:rsidR="00AA4268">
        <w:rPr>
          <w:sz w:val="28"/>
          <w:szCs w:val="28"/>
        </w:rPr>
        <w:t>Na pitanje o završenoj školi: 26,82% ima osnovnu školu, 48,78% ima srednju školu, 24,39% ima visoku školu.</w:t>
      </w:r>
    </w:p>
    <w:p w:rsidR="00D33A92" w:rsidRDefault="00D33A92" w:rsidP="00D33A9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718D0" w:rsidRPr="000A65CE" w:rsidRDefault="00E718D0" w:rsidP="00D33A92">
      <w:pPr>
        <w:jc w:val="both"/>
        <w:rPr>
          <w:sz w:val="28"/>
          <w:szCs w:val="28"/>
        </w:rPr>
      </w:pPr>
    </w:p>
    <w:p w:rsidR="00217D4F" w:rsidRDefault="00D33A9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Svoj materijalni položaj </w:t>
      </w:r>
      <w:r w:rsidR="00C833C6">
        <w:rPr>
          <w:sz w:val="28"/>
          <w:szCs w:val="28"/>
        </w:rPr>
        <w:t>kao veoma loš</w:t>
      </w:r>
      <w:r w:rsidR="00217D4F">
        <w:rPr>
          <w:sz w:val="28"/>
          <w:szCs w:val="28"/>
        </w:rPr>
        <w:t xml:space="preserve"> oceni</w:t>
      </w:r>
      <w:r w:rsidR="00E718D0">
        <w:rPr>
          <w:sz w:val="28"/>
          <w:szCs w:val="28"/>
        </w:rPr>
        <w:t>lo je 2,4</w:t>
      </w:r>
      <w:r w:rsidR="00C833C6">
        <w:rPr>
          <w:sz w:val="28"/>
          <w:szCs w:val="28"/>
        </w:rPr>
        <w:t>% anketiranih,kao loš</w:t>
      </w:r>
      <w:r w:rsidR="00E718D0">
        <w:rPr>
          <w:sz w:val="28"/>
          <w:szCs w:val="28"/>
        </w:rPr>
        <w:t xml:space="preserve"> 14,63% ispitanica,kao osrednji 43,90</w:t>
      </w:r>
      <w:r w:rsidR="00310387">
        <w:rPr>
          <w:sz w:val="28"/>
          <w:szCs w:val="28"/>
        </w:rPr>
        <w:t>%</w:t>
      </w:r>
      <w:r w:rsidR="00E718D0">
        <w:rPr>
          <w:sz w:val="28"/>
          <w:szCs w:val="28"/>
        </w:rPr>
        <w:t xml:space="preserve">  ,a kao  dobar 39,02% .</w:t>
      </w:r>
    </w:p>
    <w:p w:rsidR="00310387" w:rsidRDefault="00217D4F" w:rsidP="00310387">
      <w:pPr>
        <w:rPr>
          <w:sz w:val="28"/>
          <w:szCs w:val="28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377DB" w:rsidRDefault="00A377DB" w:rsidP="00310387">
      <w:pPr>
        <w:rPr>
          <w:sz w:val="28"/>
          <w:szCs w:val="28"/>
        </w:rPr>
      </w:pPr>
    </w:p>
    <w:p w:rsidR="00310387" w:rsidRPr="00310387" w:rsidRDefault="00A377DB" w:rsidP="0031038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0387">
        <w:rPr>
          <w:sz w:val="28"/>
          <w:szCs w:val="28"/>
        </w:rPr>
        <w:t xml:space="preserve">Na </w:t>
      </w:r>
      <w:r w:rsidR="004015AE">
        <w:rPr>
          <w:sz w:val="28"/>
          <w:szCs w:val="28"/>
        </w:rPr>
        <w:t>pitanje kako su izabrali</w:t>
      </w:r>
      <w:r>
        <w:rPr>
          <w:sz w:val="28"/>
          <w:szCs w:val="28"/>
        </w:rPr>
        <w:t xml:space="preserve"> lekara 90,24</w:t>
      </w:r>
      <w:r w:rsidR="002E5C16">
        <w:rPr>
          <w:sz w:val="28"/>
          <w:szCs w:val="28"/>
        </w:rPr>
        <w:t>% anketiranih odgovorilo je da su sa</w:t>
      </w:r>
      <w:r>
        <w:rPr>
          <w:sz w:val="28"/>
          <w:szCs w:val="28"/>
        </w:rPr>
        <w:t>me izabrale svog lekara, za 2,4</w:t>
      </w:r>
      <w:r w:rsidR="002E5C16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ispitanica izabrao </w:t>
      </w:r>
      <w:r w:rsidR="002E5C16">
        <w:rPr>
          <w:sz w:val="28"/>
          <w:szCs w:val="28"/>
        </w:rPr>
        <w:t xml:space="preserve"> ga</w:t>
      </w:r>
      <w:r w:rsidR="00310387">
        <w:rPr>
          <w:sz w:val="28"/>
          <w:szCs w:val="28"/>
        </w:rPr>
        <w:t xml:space="preserve"> </w:t>
      </w:r>
      <w:r>
        <w:rPr>
          <w:sz w:val="28"/>
          <w:szCs w:val="28"/>
        </w:rPr>
        <w:t>je neko drugi iz porodice, 7,31</w:t>
      </w:r>
      <w:r w:rsidR="002E5C16">
        <w:rPr>
          <w:sz w:val="28"/>
          <w:szCs w:val="28"/>
        </w:rPr>
        <w:t>% anketiranih</w:t>
      </w:r>
      <w:r>
        <w:rPr>
          <w:sz w:val="28"/>
          <w:szCs w:val="28"/>
        </w:rPr>
        <w:t xml:space="preserve"> ispitanica  navodi da im je izabrani lekar dodeljen.</w:t>
      </w:r>
    </w:p>
    <w:p w:rsidR="002E5C16" w:rsidRDefault="002E5C16" w:rsidP="002E5C1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028950"/>
            <wp:effectExtent l="19050" t="0" r="1905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E5C16" w:rsidRDefault="002E5C16" w:rsidP="002E5C1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Na pitanje da li su korisnici upoznati na koji način mogu da pro</w:t>
      </w:r>
      <w:r w:rsidR="00A377DB">
        <w:rPr>
          <w:sz w:val="28"/>
          <w:szCs w:val="28"/>
        </w:rPr>
        <w:t>mene svog izabranog lekara 41,46%</w:t>
      </w:r>
      <w:r>
        <w:rPr>
          <w:sz w:val="28"/>
          <w:szCs w:val="28"/>
        </w:rPr>
        <w:t>%</w:t>
      </w:r>
      <w:r w:rsidR="00A14E64">
        <w:rPr>
          <w:sz w:val="28"/>
          <w:szCs w:val="28"/>
        </w:rPr>
        <w:t xml:space="preserve"> anketiranih zna da može da promeni s</w:t>
      </w:r>
      <w:r w:rsidR="00310387">
        <w:rPr>
          <w:sz w:val="28"/>
          <w:szCs w:val="28"/>
        </w:rPr>
        <w:t>vog l</w:t>
      </w:r>
      <w:r w:rsidR="00A377DB">
        <w:rPr>
          <w:sz w:val="28"/>
          <w:szCs w:val="28"/>
        </w:rPr>
        <w:t xml:space="preserve">ekara kada god to želi,9,75% korisnica </w:t>
      </w:r>
      <w:r w:rsidR="00A14E64">
        <w:rPr>
          <w:sz w:val="28"/>
          <w:szCs w:val="28"/>
        </w:rPr>
        <w:t>smatra da to mo</w:t>
      </w:r>
      <w:r w:rsidR="00310387">
        <w:rPr>
          <w:sz w:val="28"/>
          <w:szCs w:val="28"/>
        </w:rPr>
        <w:t>že da učini jednom go</w:t>
      </w:r>
      <w:r w:rsidR="00A377DB">
        <w:rPr>
          <w:sz w:val="28"/>
          <w:szCs w:val="28"/>
        </w:rPr>
        <w:t>dišnje, 4,87</w:t>
      </w:r>
      <w:r w:rsidR="00A14E64">
        <w:rPr>
          <w:sz w:val="28"/>
          <w:szCs w:val="28"/>
        </w:rPr>
        <w:t>% smatra da nije moguće pr</w:t>
      </w:r>
      <w:r w:rsidR="00310387">
        <w:rPr>
          <w:sz w:val="28"/>
          <w:szCs w:val="28"/>
        </w:rPr>
        <w:t xml:space="preserve">omeniti izabranog lekara i </w:t>
      </w:r>
      <w:r w:rsidR="003B3C78">
        <w:rPr>
          <w:sz w:val="28"/>
          <w:szCs w:val="28"/>
        </w:rPr>
        <w:t xml:space="preserve"> 39,02%% ispitanika ne zna, 4,87% nije dalo odgovor.</w:t>
      </w:r>
    </w:p>
    <w:p w:rsidR="00A14E64" w:rsidRDefault="00A14E64" w:rsidP="002E5C1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181475" cy="2809875"/>
            <wp:effectExtent l="19050" t="0" r="9525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A6E75" w:rsidRPr="004015AE" w:rsidRDefault="00FA6E75" w:rsidP="002E5C16">
      <w:pPr>
        <w:jc w:val="both"/>
        <w:rPr>
          <w:sz w:val="28"/>
          <w:szCs w:val="28"/>
        </w:rPr>
      </w:pPr>
    </w:p>
    <w:p w:rsidR="00FA6E75" w:rsidRDefault="00FA6E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48F2">
        <w:rPr>
          <w:sz w:val="28"/>
          <w:szCs w:val="28"/>
        </w:rPr>
        <w:t>Na pitanje da li su do sada</w:t>
      </w:r>
      <w:r>
        <w:rPr>
          <w:sz w:val="28"/>
          <w:szCs w:val="28"/>
        </w:rPr>
        <w:t xml:space="preserve"> menjali izabranog lekara  19,51</w:t>
      </w:r>
      <w:r w:rsidR="00B148F2">
        <w:rPr>
          <w:sz w:val="28"/>
          <w:szCs w:val="28"/>
        </w:rPr>
        <w:t xml:space="preserve">% se izjasnilo da </w:t>
      </w:r>
      <w:r w:rsidR="003D2D62">
        <w:rPr>
          <w:sz w:val="28"/>
          <w:szCs w:val="28"/>
        </w:rPr>
        <w:t>jeste,</w:t>
      </w:r>
      <w:r>
        <w:rPr>
          <w:sz w:val="28"/>
          <w:szCs w:val="28"/>
        </w:rPr>
        <w:t xml:space="preserve"> a 80,48% anketiranih </w:t>
      </w:r>
      <w:r w:rsidR="00B148F2">
        <w:rPr>
          <w:sz w:val="28"/>
          <w:szCs w:val="28"/>
        </w:rPr>
        <w:t xml:space="preserve"> nije me</w:t>
      </w:r>
      <w:r>
        <w:rPr>
          <w:sz w:val="28"/>
          <w:szCs w:val="28"/>
        </w:rPr>
        <w:t>njalo izabranog lekara.</w:t>
      </w:r>
    </w:p>
    <w:p w:rsidR="00B148F2" w:rsidRDefault="00B148F2">
      <w:pPr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276725" cy="2638425"/>
            <wp:effectExtent l="19050" t="0" r="9525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A6E75" w:rsidRDefault="00FA6E75">
      <w:pPr>
        <w:rPr>
          <w:sz w:val="36"/>
          <w:szCs w:val="36"/>
        </w:rPr>
      </w:pPr>
    </w:p>
    <w:p w:rsidR="000C30C7" w:rsidRDefault="001227B3" w:rsidP="000C30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C30C7">
        <w:rPr>
          <w:sz w:val="28"/>
          <w:szCs w:val="28"/>
        </w:rPr>
        <w:t>Razlog</w:t>
      </w:r>
      <w:r w:rsidR="003822B3">
        <w:rPr>
          <w:sz w:val="28"/>
          <w:szCs w:val="28"/>
        </w:rPr>
        <w:t xml:space="preserve"> promene izabranog lekara: 12,19% korisnica</w:t>
      </w:r>
      <w:r w:rsidR="000C30C7">
        <w:rPr>
          <w:sz w:val="28"/>
          <w:szCs w:val="28"/>
        </w:rPr>
        <w:t xml:space="preserve"> menjalo je lekara jer je</w:t>
      </w:r>
      <w:r w:rsidR="003D2D62">
        <w:rPr>
          <w:sz w:val="28"/>
          <w:szCs w:val="28"/>
        </w:rPr>
        <w:t xml:space="preserve"> isti napustio ordinaciju, </w:t>
      </w:r>
      <w:r w:rsidR="003822B3">
        <w:rPr>
          <w:sz w:val="28"/>
          <w:szCs w:val="28"/>
        </w:rPr>
        <w:t>2,4% je menjalo lekara zbog preseljenja,</w:t>
      </w:r>
      <w:r w:rsidR="000C30C7">
        <w:rPr>
          <w:sz w:val="28"/>
          <w:szCs w:val="28"/>
        </w:rPr>
        <w:t xml:space="preserve"> </w:t>
      </w:r>
      <w:r w:rsidR="003822B3">
        <w:rPr>
          <w:sz w:val="28"/>
          <w:szCs w:val="28"/>
        </w:rPr>
        <w:t>4,87% ispitanica navelo je drugi razlog, 65,85% nisu menjale lekara, 14,63% nisu odgovorile.</w:t>
      </w:r>
    </w:p>
    <w:p w:rsidR="001D4CD5" w:rsidRDefault="001D4CD5" w:rsidP="000C30C7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391150" cy="2838450"/>
            <wp:effectExtent l="19050" t="0" r="1905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822B3" w:rsidRDefault="003822B3" w:rsidP="000C30C7">
      <w:pPr>
        <w:jc w:val="both"/>
        <w:rPr>
          <w:sz w:val="28"/>
          <w:szCs w:val="28"/>
        </w:rPr>
      </w:pPr>
    </w:p>
    <w:p w:rsidR="00401B91" w:rsidRPr="003D2D62" w:rsidRDefault="00401B91" w:rsidP="003D2D62">
      <w:pPr>
        <w:jc w:val="both"/>
        <w:rPr>
          <w:sz w:val="36"/>
          <w:szCs w:val="36"/>
        </w:rPr>
      </w:pPr>
      <w:r>
        <w:rPr>
          <w:sz w:val="28"/>
          <w:szCs w:val="28"/>
        </w:rPr>
        <w:t xml:space="preserve">Na pitanje koliko dugo idu kod izabranog lekara </w:t>
      </w:r>
      <w:r w:rsidR="007D3711">
        <w:rPr>
          <w:sz w:val="28"/>
          <w:szCs w:val="28"/>
        </w:rPr>
        <w:t>odgovorile su sledeće:</w:t>
      </w:r>
      <w:r w:rsidR="00537FE9">
        <w:rPr>
          <w:sz w:val="28"/>
          <w:szCs w:val="28"/>
        </w:rPr>
        <w:t xml:space="preserve"> </w:t>
      </w:r>
      <w:r w:rsidR="007D3711">
        <w:rPr>
          <w:sz w:val="28"/>
          <w:szCs w:val="28"/>
        </w:rPr>
        <w:t>29,26% manje od godinu dana,</w:t>
      </w:r>
      <w:r w:rsidR="00537FE9">
        <w:rPr>
          <w:sz w:val="28"/>
          <w:szCs w:val="28"/>
        </w:rPr>
        <w:t xml:space="preserve"> 17,07% od 1 do 3 godine, 46,34% više od tri godine, 7.31% nisu odgovorile.</w:t>
      </w:r>
    </w:p>
    <w:p w:rsidR="00401B91" w:rsidRDefault="00401B91">
      <w:pPr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248275" cy="3019425"/>
            <wp:effectExtent l="19050" t="0" r="9525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E76D6" w:rsidRDefault="007E76D6">
      <w:pPr>
        <w:rPr>
          <w:sz w:val="36"/>
          <w:szCs w:val="36"/>
        </w:rPr>
      </w:pPr>
    </w:p>
    <w:p w:rsidR="0033396E" w:rsidRDefault="007E76D6" w:rsidP="0033396E">
      <w:pPr>
        <w:pBdr>
          <w:bottom w:val="single" w:sz="6" w:space="21" w:color="auto"/>
        </w:pBd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7E76D6">
        <w:rPr>
          <w:sz w:val="28"/>
          <w:szCs w:val="28"/>
        </w:rPr>
        <w:t>Na pitanje koliko su puta posetile izabranog ginekologa u poslednjih 12 meseci</w:t>
      </w:r>
      <w:r>
        <w:rPr>
          <w:sz w:val="28"/>
          <w:szCs w:val="28"/>
        </w:rPr>
        <w:t xml:space="preserve"> pacijentice su odgovorile u proseku 5 puta,a 39 % ispitanica je bilo i kod dr</w:t>
      </w:r>
      <w:r w:rsidR="0033396E">
        <w:rPr>
          <w:sz w:val="28"/>
          <w:szCs w:val="28"/>
        </w:rPr>
        <w:t xml:space="preserve">ugog ginekologa u Domu zdravlja, </w:t>
      </w:r>
      <w:r>
        <w:rPr>
          <w:sz w:val="28"/>
          <w:szCs w:val="28"/>
        </w:rPr>
        <w:t>a 43,90% ispitanica poseti i ginekologa u privatnoj praksi.</w:t>
      </w:r>
    </w:p>
    <w:p w:rsidR="00EC4D28" w:rsidRDefault="00EC4D28" w:rsidP="0033396E">
      <w:pPr>
        <w:pBdr>
          <w:bottom w:val="single" w:sz="6" w:space="21" w:color="auto"/>
        </w:pBdr>
        <w:rPr>
          <w:sz w:val="28"/>
          <w:szCs w:val="28"/>
        </w:rPr>
      </w:pPr>
    </w:p>
    <w:p w:rsidR="0033396E" w:rsidRDefault="0033396E" w:rsidP="0033396E">
      <w:pPr>
        <w:pBdr>
          <w:bottom w:val="single" w:sz="6" w:space="2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C7C9E">
        <w:rPr>
          <w:sz w:val="28"/>
          <w:szCs w:val="28"/>
        </w:rPr>
        <w:t>Kada zakaz</w:t>
      </w:r>
      <w:r w:rsidR="008D04D8">
        <w:rPr>
          <w:sz w:val="28"/>
          <w:szCs w:val="28"/>
        </w:rPr>
        <w:t>uj</w:t>
      </w:r>
      <w:r w:rsidR="009A4C6E">
        <w:rPr>
          <w:sz w:val="28"/>
          <w:szCs w:val="28"/>
        </w:rPr>
        <w:t>u</w:t>
      </w:r>
      <w:r w:rsidR="008D04D8">
        <w:rPr>
          <w:sz w:val="28"/>
          <w:szCs w:val="28"/>
        </w:rPr>
        <w:t xml:space="preserve"> pregled kod svog gi</w:t>
      </w:r>
      <w:r w:rsidR="009A4C6E">
        <w:rPr>
          <w:sz w:val="28"/>
          <w:szCs w:val="28"/>
        </w:rPr>
        <w:t>nekologa 12,19</w:t>
      </w:r>
      <w:r w:rsidR="007E02EC">
        <w:rPr>
          <w:sz w:val="28"/>
          <w:szCs w:val="28"/>
        </w:rPr>
        <w:t xml:space="preserve">% ispitanica je odgovorilo da budu primljene isti dan ,  </w:t>
      </w:r>
      <w:r w:rsidR="008D04D8">
        <w:rPr>
          <w:sz w:val="28"/>
          <w:szCs w:val="28"/>
        </w:rPr>
        <w:t xml:space="preserve"> </w:t>
      </w:r>
      <w:r w:rsidR="009A4C6E">
        <w:rPr>
          <w:sz w:val="28"/>
          <w:szCs w:val="28"/>
        </w:rPr>
        <w:t xml:space="preserve">26,82% </w:t>
      </w:r>
      <w:r w:rsidR="00A50759">
        <w:rPr>
          <w:sz w:val="28"/>
          <w:szCs w:val="28"/>
        </w:rPr>
        <w:t>anketiranih</w:t>
      </w:r>
      <w:r w:rsidR="00CE635E">
        <w:rPr>
          <w:sz w:val="28"/>
          <w:szCs w:val="28"/>
        </w:rPr>
        <w:t xml:space="preserve"> </w:t>
      </w:r>
      <w:r w:rsidR="00A50759">
        <w:rPr>
          <w:sz w:val="28"/>
          <w:szCs w:val="28"/>
        </w:rPr>
        <w:t>čeka na pregled 1 do 3 dana,</w:t>
      </w:r>
      <w:r w:rsidR="009A4C6E">
        <w:rPr>
          <w:sz w:val="28"/>
          <w:szCs w:val="28"/>
        </w:rPr>
        <w:t xml:space="preserve"> </w:t>
      </w:r>
      <w:r w:rsidR="007E02EC">
        <w:rPr>
          <w:sz w:val="28"/>
          <w:szCs w:val="28"/>
        </w:rPr>
        <w:t xml:space="preserve"> 46,34%  čeka duže od 3 dana  , </w:t>
      </w:r>
      <w:r w:rsidR="00A50759">
        <w:rPr>
          <w:sz w:val="28"/>
          <w:szCs w:val="28"/>
        </w:rPr>
        <w:t>a</w:t>
      </w:r>
      <w:r w:rsidR="007E02EC">
        <w:rPr>
          <w:sz w:val="28"/>
          <w:szCs w:val="28"/>
        </w:rPr>
        <w:t xml:space="preserve"> 4,87% </w:t>
      </w:r>
      <w:r w:rsidR="007C7C9E">
        <w:rPr>
          <w:sz w:val="28"/>
          <w:szCs w:val="28"/>
        </w:rPr>
        <w:t xml:space="preserve"> ispitanika ne zakazuje pregle</w:t>
      </w:r>
      <w:r w:rsidR="008D04D8">
        <w:rPr>
          <w:sz w:val="28"/>
          <w:szCs w:val="28"/>
        </w:rPr>
        <w:t>d kod izabranog</w:t>
      </w:r>
      <w:r w:rsidR="007E02EC">
        <w:rPr>
          <w:sz w:val="28"/>
          <w:szCs w:val="28"/>
        </w:rPr>
        <w:t xml:space="preserve"> ginekologa</w:t>
      </w:r>
      <w:r w:rsidR="008D04D8">
        <w:rPr>
          <w:sz w:val="28"/>
          <w:szCs w:val="28"/>
        </w:rPr>
        <w:t>.</w:t>
      </w:r>
      <w:r w:rsidR="007E02EC">
        <w:rPr>
          <w:sz w:val="28"/>
          <w:szCs w:val="28"/>
        </w:rPr>
        <w:t xml:space="preserve">  9,75%  anketiranih žena  se nisu izjasnile.</w:t>
      </w:r>
    </w:p>
    <w:p w:rsidR="0033396E" w:rsidRDefault="007C7C9E" w:rsidP="0033396E">
      <w:pPr>
        <w:pBdr>
          <w:bottom w:val="single" w:sz="6" w:space="21" w:color="auto"/>
        </w:pBdr>
        <w:rPr>
          <w:sz w:val="28"/>
          <w:szCs w:val="28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600575" cy="3143250"/>
            <wp:effectExtent l="19050" t="0" r="9525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A50759">
        <w:rPr>
          <w:sz w:val="28"/>
          <w:szCs w:val="28"/>
        </w:rPr>
        <w:t xml:space="preserve"> </w:t>
      </w:r>
    </w:p>
    <w:p w:rsidR="0033396E" w:rsidRDefault="0033396E" w:rsidP="0033396E">
      <w:pPr>
        <w:pBdr>
          <w:bottom w:val="single" w:sz="6" w:space="21" w:color="auto"/>
        </w:pBdr>
        <w:rPr>
          <w:sz w:val="28"/>
          <w:szCs w:val="28"/>
        </w:rPr>
      </w:pPr>
    </w:p>
    <w:p w:rsidR="0033396E" w:rsidRDefault="0033396E" w:rsidP="0033396E">
      <w:pPr>
        <w:pBdr>
          <w:bottom w:val="single" w:sz="6" w:space="21" w:color="auto"/>
        </w:pBdr>
        <w:rPr>
          <w:sz w:val="28"/>
          <w:szCs w:val="28"/>
        </w:rPr>
      </w:pPr>
    </w:p>
    <w:p w:rsidR="0033396E" w:rsidRDefault="0033396E" w:rsidP="0033396E">
      <w:pPr>
        <w:pBdr>
          <w:bottom w:val="single" w:sz="6" w:space="21" w:color="auto"/>
        </w:pBdr>
        <w:rPr>
          <w:sz w:val="28"/>
          <w:szCs w:val="28"/>
        </w:rPr>
      </w:pPr>
    </w:p>
    <w:p w:rsidR="0033396E" w:rsidRDefault="0033396E" w:rsidP="0033396E">
      <w:pPr>
        <w:pBdr>
          <w:bottom w:val="single" w:sz="6" w:space="21" w:color="auto"/>
        </w:pBdr>
        <w:rPr>
          <w:sz w:val="28"/>
          <w:szCs w:val="28"/>
        </w:rPr>
      </w:pPr>
    </w:p>
    <w:p w:rsidR="0033396E" w:rsidRDefault="0033396E" w:rsidP="0033396E">
      <w:pPr>
        <w:pBdr>
          <w:bottom w:val="single" w:sz="6" w:space="21" w:color="auto"/>
        </w:pBdr>
        <w:rPr>
          <w:sz w:val="28"/>
          <w:szCs w:val="28"/>
        </w:rPr>
      </w:pPr>
    </w:p>
    <w:p w:rsidR="0033396E" w:rsidRDefault="0033396E" w:rsidP="0033396E">
      <w:pPr>
        <w:pBdr>
          <w:bottom w:val="single" w:sz="6" w:space="21" w:color="auto"/>
        </w:pBdr>
        <w:rPr>
          <w:sz w:val="28"/>
          <w:szCs w:val="28"/>
        </w:rPr>
      </w:pPr>
    </w:p>
    <w:p w:rsidR="0033396E" w:rsidRDefault="0033396E" w:rsidP="0033396E">
      <w:pPr>
        <w:pBdr>
          <w:bottom w:val="single" w:sz="6" w:space="21" w:color="auto"/>
        </w:pBdr>
        <w:rPr>
          <w:sz w:val="28"/>
          <w:szCs w:val="28"/>
        </w:rPr>
      </w:pPr>
    </w:p>
    <w:p w:rsidR="0033396E" w:rsidRDefault="0033396E" w:rsidP="0033396E">
      <w:pPr>
        <w:pBdr>
          <w:bottom w:val="single" w:sz="6" w:space="21" w:color="auto"/>
        </w:pBdr>
        <w:rPr>
          <w:sz w:val="28"/>
          <w:szCs w:val="28"/>
        </w:rPr>
      </w:pPr>
    </w:p>
    <w:p w:rsidR="0033396E" w:rsidRDefault="00A50759" w:rsidP="0033396E">
      <w:pPr>
        <w:pBdr>
          <w:bottom w:val="single" w:sz="6" w:space="21" w:color="auto"/>
        </w:pBdr>
        <w:rPr>
          <w:sz w:val="28"/>
          <w:szCs w:val="28"/>
        </w:rPr>
      </w:pPr>
      <w:r w:rsidRPr="00CE635E">
        <w:rPr>
          <w:b/>
          <w:sz w:val="28"/>
          <w:szCs w:val="28"/>
        </w:rPr>
        <w:lastRenderedPageBreak/>
        <w:t xml:space="preserve">Na </w:t>
      </w:r>
      <w:r w:rsidR="00C02AA5" w:rsidRPr="00CE635E">
        <w:rPr>
          <w:b/>
          <w:sz w:val="28"/>
          <w:szCs w:val="28"/>
        </w:rPr>
        <w:t xml:space="preserve">pitanja koja se odnose na preventivne aktivnosti u okviru zdravstvene zaštite dobijeni </w:t>
      </w:r>
      <w:r w:rsidR="00754D35">
        <w:rPr>
          <w:b/>
          <w:sz w:val="28"/>
          <w:szCs w:val="28"/>
        </w:rPr>
        <w:t>su sledeći poda</w:t>
      </w:r>
      <w:r w:rsidR="00C02AA5" w:rsidRPr="00CE635E">
        <w:rPr>
          <w:b/>
          <w:sz w:val="28"/>
          <w:szCs w:val="28"/>
        </w:rPr>
        <w:t>ci:</w:t>
      </w:r>
    </w:p>
    <w:p w:rsidR="00C02AA5" w:rsidRDefault="0033396E" w:rsidP="0033396E">
      <w:pPr>
        <w:pBdr>
          <w:bottom w:val="single" w:sz="6" w:space="2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02AA5">
        <w:rPr>
          <w:sz w:val="28"/>
          <w:szCs w:val="28"/>
        </w:rPr>
        <w:t xml:space="preserve">Savet o značaju </w:t>
      </w:r>
      <w:r w:rsidR="00A50759">
        <w:rPr>
          <w:sz w:val="28"/>
          <w:szCs w:val="28"/>
        </w:rPr>
        <w:t xml:space="preserve">pravilne ishrane dobilo je </w:t>
      </w:r>
      <w:r w:rsidR="00754D35">
        <w:rPr>
          <w:sz w:val="28"/>
          <w:szCs w:val="28"/>
        </w:rPr>
        <w:t>39,02 %</w:t>
      </w:r>
      <w:r w:rsidR="00C02AA5">
        <w:rPr>
          <w:sz w:val="28"/>
          <w:szCs w:val="28"/>
        </w:rPr>
        <w:t xml:space="preserve"> ko</w:t>
      </w:r>
      <w:r w:rsidR="00A50759">
        <w:rPr>
          <w:sz w:val="28"/>
          <w:szCs w:val="28"/>
        </w:rPr>
        <w:t>r</w:t>
      </w:r>
      <w:r w:rsidR="00C02AA5">
        <w:rPr>
          <w:sz w:val="28"/>
          <w:szCs w:val="28"/>
        </w:rPr>
        <w:t>isnika za vreme redovne posete lekaru</w:t>
      </w:r>
      <w:r w:rsidR="00A50759">
        <w:rPr>
          <w:sz w:val="28"/>
          <w:szCs w:val="28"/>
        </w:rPr>
        <w:t xml:space="preserve"> , </w:t>
      </w:r>
      <w:r w:rsidR="00754D35">
        <w:rPr>
          <w:sz w:val="28"/>
          <w:szCs w:val="28"/>
        </w:rPr>
        <w:t>2,43</w:t>
      </w:r>
      <w:r w:rsidR="00C02AA5">
        <w:rPr>
          <w:sz w:val="28"/>
          <w:szCs w:val="28"/>
        </w:rPr>
        <w:t>% takvu informaciju dobilo je u saveto</w:t>
      </w:r>
      <w:r w:rsidR="00A50759">
        <w:rPr>
          <w:sz w:val="28"/>
          <w:szCs w:val="28"/>
        </w:rPr>
        <w:t>valištu/preventivnom centru,</w:t>
      </w:r>
      <w:r w:rsidR="00754D35">
        <w:rPr>
          <w:sz w:val="28"/>
          <w:szCs w:val="28"/>
        </w:rPr>
        <w:t xml:space="preserve"> 7,31 </w:t>
      </w:r>
      <w:r w:rsidR="00C02AA5">
        <w:rPr>
          <w:sz w:val="28"/>
          <w:szCs w:val="28"/>
        </w:rPr>
        <w:t>% anketiranih ni</w:t>
      </w:r>
      <w:r w:rsidR="00DB64D7">
        <w:rPr>
          <w:sz w:val="28"/>
          <w:szCs w:val="28"/>
        </w:rPr>
        <w:t xml:space="preserve">je dobilo nikakve savete </w:t>
      </w:r>
      <w:r w:rsidR="00754D35">
        <w:rPr>
          <w:sz w:val="28"/>
          <w:szCs w:val="28"/>
        </w:rPr>
        <w:t xml:space="preserve"> ,</w:t>
      </w:r>
      <w:r w:rsidR="00D20051">
        <w:rPr>
          <w:sz w:val="28"/>
          <w:szCs w:val="28"/>
        </w:rPr>
        <w:t xml:space="preserve"> </w:t>
      </w:r>
      <w:r w:rsidR="00DB64D7">
        <w:rPr>
          <w:sz w:val="28"/>
          <w:szCs w:val="28"/>
        </w:rPr>
        <w:t xml:space="preserve">a </w:t>
      </w:r>
      <w:r w:rsidR="00754D35">
        <w:rPr>
          <w:sz w:val="28"/>
          <w:szCs w:val="28"/>
        </w:rPr>
        <w:t xml:space="preserve"> 29,26 % ispitanica </w:t>
      </w:r>
      <w:r w:rsidR="00C02AA5">
        <w:rPr>
          <w:sz w:val="28"/>
          <w:szCs w:val="28"/>
        </w:rPr>
        <w:t>tvrdi da nije bi</w:t>
      </w:r>
      <w:r w:rsidR="00E337A5">
        <w:rPr>
          <w:sz w:val="28"/>
          <w:szCs w:val="28"/>
        </w:rPr>
        <w:t>lo potrebe za savetom</w:t>
      </w:r>
      <w:r w:rsidR="00754D35">
        <w:rPr>
          <w:sz w:val="28"/>
          <w:szCs w:val="28"/>
        </w:rPr>
        <w:t xml:space="preserve"> .</w:t>
      </w:r>
      <w:r w:rsidR="00D20051">
        <w:rPr>
          <w:sz w:val="28"/>
          <w:szCs w:val="28"/>
        </w:rPr>
        <w:t xml:space="preserve">  21</w:t>
      </w:r>
      <w:r>
        <w:rPr>
          <w:sz w:val="28"/>
          <w:szCs w:val="28"/>
        </w:rPr>
        <w:t>,95 % nije odgovorilo</w:t>
      </w:r>
      <w:r w:rsidR="00D20051">
        <w:rPr>
          <w:sz w:val="28"/>
          <w:szCs w:val="28"/>
        </w:rPr>
        <w:t>.</w:t>
      </w:r>
      <w:r w:rsidR="00C02AA5">
        <w:rPr>
          <w:noProof/>
          <w:sz w:val="28"/>
          <w:szCs w:val="28"/>
          <w:lang w:eastAsia="sr-Latn-CS"/>
        </w:rPr>
        <w:drawing>
          <wp:inline distT="0" distB="0" distL="0" distR="0">
            <wp:extent cx="3743325" cy="2514600"/>
            <wp:effectExtent l="19050" t="0" r="9525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C6E06" w:rsidRDefault="002C6E06" w:rsidP="002C6E06">
      <w:pPr>
        <w:jc w:val="both"/>
        <w:rPr>
          <w:sz w:val="28"/>
          <w:szCs w:val="28"/>
        </w:rPr>
      </w:pPr>
      <w:r>
        <w:rPr>
          <w:sz w:val="28"/>
          <w:szCs w:val="28"/>
        </w:rPr>
        <w:t>Savete o značaju redovne fi</w:t>
      </w:r>
      <w:r w:rsidR="00DB64D7">
        <w:rPr>
          <w:sz w:val="28"/>
          <w:szCs w:val="28"/>
        </w:rPr>
        <w:t xml:space="preserve">zičke aktivnosti dobilo je </w:t>
      </w:r>
      <w:r w:rsidR="00954441">
        <w:rPr>
          <w:sz w:val="28"/>
          <w:szCs w:val="28"/>
        </w:rPr>
        <w:t xml:space="preserve"> 34,14</w:t>
      </w:r>
      <w:r>
        <w:rPr>
          <w:sz w:val="28"/>
          <w:szCs w:val="28"/>
        </w:rPr>
        <w:t>%</w:t>
      </w:r>
      <w:r w:rsidR="009544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korisnika za vreme </w:t>
      </w:r>
      <w:r w:rsidR="00DB64D7">
        <w:rPr>
          <w:sz w:val="28"/>
          <w:szCs w:val="28"/>
        </w:rPr>
        <w:t>redovne posete lekaru</w:t>
      </w:r>
      <w:r w:rsidR="00954441">
        <w:rPr>
          <w:sz w:val="28"/>
          <w:szCs w:val="28"/>
        </w:rPr>
        <w:t xml:space="preserve"> ,  2,43% anketiranih je dobilo savet u  preventivnim  centrima/savetovalištu  , 12,19% nije dobilo takav savet,  </w:t>
      </w:r>
      <w:r w:rsidR="00403F7A">
        <w:rPr>
          <w:sz w:val="28"/>
          <w:szCs w:val="28"/>
        </w:rPr>
        <w:t>26,82</w:t>
      </w:r>
      <w:r>
        <w:rPr>
          <w:sz w:val="28"/>
          <w:szCs w:val="28"/>
        </w:rPr>
        <w:t>% navodi da nije bilo potrebe za savet</w:t>
      </w:r>
      <w:r w:rsidR="00403F7A">
        <w:rPr>
          <w:sz w:val="28"/>
          <w:szCs w:val="28"/>
        </w:rPr>
        <w:t>om   i  24,39%  se nije izjasnilo</w:t>
      </w:r>
    </w:p>
    <w:p w:rsidR="0033396E" w:rsidRDefault="002C6E06" w:rsidP="00197F59">
      <w:pPr>
        <w:jc w:val="both"/>
        <w:rPr>
          <w:sz w:val="28"/>
          <w:szCs w:val="28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3390900" cy="2409825"/>
            <wp:effectExtent l="19050" t="0" r="19050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3396E" w:rsidRDefault="0033396E" w:rsidP="00197F59">
      <w:pPr>
        <w:jc w:val="both"/>
        <w:rPr>
          <w:sz w:val="28"/>
          <w:szCs w:val="28"/>
        </w:rPr>
      </w:pPr>
    </w:p>
    <w:p w:rsidR="00DC5E2C" w:rsidRPr="0033396E" w:rsidRDefault="004A1129" w:rsidP="00197F5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Savete u vezi štetnosti konzumiranja alkohola dobilo je </w:t>
      </w:r>
      <w:r w:rsidR="003C39BB">
        <w:rPr>
          <w:sz w:val="28"/>
          <w:szCs w:val="28"/>
        </w:rPr>
        <w:t>26,82 % korisnica</w:t>
      </w:r>
      <w:r>
        <w:rPr>
          <w:sz w:val="28"/>
          <w:szCs w:val="28"/>
        </w:rPr>
        <w:t xml:space="preserve"> za </w:t>
      </w:r>
      <w:r w:rsidR="006633B4">
        <w:rPr>
          <w:sz w:val="28"/>
          <w:szCs w:val="28"/>
        </w:rPr>
        <w:t>v</w:t>
      </w:r>
      <w:r>
        <w:rPr>
          <w:sz w:val="28"/>
          <w:szCs w:val="28"/>
        </w:rPr>
        <w:t>reme redovne posete lekaru,</w:t>
      </w:r>
      <w:r w:rsidR="00D45BB0">
        <w:rPr>
          <w:sz w:val="28"/>
          <w:szCs w:val="28"/>
        </w:rPr>
        <w:t xml:space="preserve"> </w:t>
      </w:r>
      <w:r w:rsidR="003C39BB">
        <w:rPr>
          <w:sz w:val="28"/>
          <w:szCs w:val="28"/>
        </w:rPr>
        <w:t xml:space="preserve"> 12,19 </w:t>
      </w:r>
      <w:r w:rsidR="006633B4">
        <w:rPr>
          <w:sz w:val="28"/>
          <w:szCs w:val="28"/>
        </w:rPr>
        <w:t>% anketiranih nije dobilo savet</w:t>
      </w:r>
      <w:r w:rsidR="003C39BB">
        <w:rPr>
          <w:sz w:val="28"/>
          <w:szCs w:val="28"/>
        </w:rPr>
        <w:t xml:space="preserve"> </w:t>
      </w:r>
      <w:r w:rsidR="006633B4">
        <w:rPr>
          <w:sz w:val="28"/>
          <w:szCs w:val="28"/>
        </w:rPr>
        <w:t>,</w:t>
      </w:r>
      <w:r w:rsidR="003C39BB">
        <w:rPr>
          <w:sz w:val="28"/>
          <w:szCs w:val="28"/>
        </w:rPr>
        <w:t xml:space="preserve"> </w:t>
      </w:r>
      <w:r w:rsidR="006633B4">
        <w:rPr>
          <w:sz w:val="28"/>
          <w:szCs w:val="28"/>
        </w:rPr>
        <w:t xml:space="preserve">a </w:t>
      </w:r>
      <w:r w:rsidR="003C39BB">
        <w:rPr>
          <w:sz w:val="28"/>
          <w:szCs w:val="28"/>
        </w:rPr>
        <w:t>36,58</w:t>
      </w:r>
      <w:r w:rsidR="006633B4">
        <w:rPr>
          <w:sz w:val="28"/>
          <w:szCs w:val="28"/>
        </w:rPr>
        <w:t>% navodi da nije bi</w:t>
      </w:r>
      <w:r w:rsidR="00E337A5">
        <w:rPr>
          <w:sz w:val="28"/>
          <w:szCs w:val="28"/>
        </w:rPr>
        <w:t>lo potrebe za savetom.</w:t>
      </w:r>
      <w:r w:rsidR="003C39BB">
        <w:rPr>
          <w:sz w:val="28"/>
          <w:szCs w:val="28"/>
        </w:rPr>
        <w:t xml:space="preserve">  24,39 %  anketiranih žena se nisu izjasnile</w:t>
      </w:r>
    </w:p>
    <w:p w:rsidR="006633B4" w:rsidRDefault="006633B4" w:rsidP="006633B4">
      <w:pPr>
        <w:spacing w:after="0"/>
        <w:jc w:val="both"/>
        <w:rPr>
          <w:sz w:val="28"/>
          <w:szCs w:val="28"/>
        </w:rPr>
      </w:pPr>
    </w:p>
    <w:p w:rsidR="006633B4" w:rsidRDefault="006633B4" w:rsidP="006633B4">
      <w:pPr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171950" cy="2343150"/>
            <wp:effectExtent l="19050" t="0" r="1905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97F59" w:rsidRDefault="00197F59" w:rsidP="006633B4">
      <w:pPr>
        <w:jc w:val="both"/>
        <w:rPr>
          <w:sz w:val="28"/>
          <w:szCs w:val="28"/>
        </w:rPr>
      </w:pPr>
    </w:p>
    <w:p w:rsidR="00B26E6B" w:rsidRDefault="006633B4" w:rsidP="00663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Savete o smanjenju ili prestanku pušenja dobilo je  </w:t>
      </w:r>
      <w:r w:rsidR="007D0150">
        <w:rPr>
          <w:sz w:val="28"/>
          <w:szCs w:val="28"/>
        </w:rPr>
        <w:t xml:space="preserve">29,26 </w:t>
      </w:r>
      <w:r w:rsidR="00E352AB">
        <w:rPr>
          <w:sz w:val="28"/>
          <w:szCs w:val="28"/>
        </w:rPr>
        <w:t>%</w:t>
      </w:r>
      <w:r w:rsidR="00B26E6B">
        <w:rPr>
          <w:sz w:val="28"/>
          <w:szCs w:val="28"/>
        </w:rPr>
        <w:t xml:space="preserve"> korisnika za</w:t>
      </w:r>
      <w:r w:rsidR="00E352AB">
        <w:rPr>
          <w:sz w:val="28"/>
          <w:szCs w:val="28"/>
        </w:rPr>
        <w:t xml:space="preserve"> vreme redovne posete lekaru,</w:t>
      </w:r>
      <w:r w:rsidR="00326CAD">
        <w:rPr>
          <w:sz w:val="28"/>
          <w:szCs w:val="28"/>
        </w:rPr>
        <w:t xml:space="preserve">  2,43% ispitanica je odgovorilo da su savet dobili u preventivnim centrima/savetovalištu, a</w:t>
      </w:r>
      <w:r w:rsidR="00E352AB">
        <w:rPr>
          <w:sz w:val="28"/>
          <w:szCs w:val="28"/>
        </w:rPr>
        <w:t xml:space="preserve"> </w:t>
      </w:r>
      <w:r w:rsidR="00326CAD">
        <w:rPr>
          <w:sz w:val="28"/>
          <w:szCs w:val="28"/>
        </w:rPr>
        <w:t>12,19 % nije dobilo savet.</w:t>
      </w:r>
      <w:r w:rsidR="00E352AB">
        <w:rPr>
          <w:sz w:val="28"/>
          <w:szCs w:val="28"/>
        </w:rPr>
        <w:t xml:space="preserve"> </w:t>
      </w:r>
      <w:r w:rsidR="00B4483A">
        <w:rPr>
          <w:sz w:val="28"/>
          <w:szCs w:val="28"/>
        </w:rPr>
        <w:t>34,14</w:t>
      </w:r>
      <w:r w:rsidR="00326CAD">
        <w:rPr>
          <w:sz w:val="28"/>
          <w:szCs w:val="28"/>
        </w:rPr>
        <w:t xml:space="preserve"> </w:t>
      </w:r>
      <w:r w:rsidR="00B26E6B">
        <w:rPr>
          <w:sz w:val="28"/>
          <w:szCs w:val="28"/>
        </w:rPr>
        <w:t>% anketiranih navodi da nije b</w:t>
      </w:r>
      <w:r w:rsidR="00326CAD">
        <w:rPr>
          <w:sz w:val="28"/>
          <w:szCs w:val="28"/>
        </w:rPr>
        <w:t>ilo potrebe za savetom  i  21,95 % nisu dale odgovor.</w:t>
      </w:r>
    </w:p>
    <w:p w:rsidR="006633B4" w:rsidRDefault="00B26E6B" w:rsidP="006633B4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648200" cy="2676525"/>
            <wp:effectExtent l="19050" t="0" r="19050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33396E" w:rsidRPr="00D36112" w:rsidRDefault="0033396E" w:rsidP="006633B4">
      <w:pPr>
        <w:jc w:val="both"/>
        <w:rPr>
          <w:sz w:val="28"/>
          <w:szCs w:val="28"/>
        </w:rPr>
      </w:pPr>
    </w:p>
    <w:p w:rsidR="00B30DE7" w:rsidRDefault="00971BCF" w:rsidP="004A112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Savete o izbegavanju ili odbrani od stresa za vreme red</w:t>
      </w:r>
      <w:r w:rsidR="00651FEA">
        <w:rPr>
          <w:sz w:val="28"/>
          <w:szCs w:val="28"/>
        </w:rPr>
        <w:t>ovne pos</w:t>
      </w:r>
      <w:r w:rsidR="00E37544">
        <w:rPr>
          <w:sz w:val="28"/>
          <w:szCs w:val="28"/>
        </w:rPr>
        <w:t>e</w:t>
      </w:r>
      <w:r w:rsidR="00651FEA">
        <w:rPr>
          <w:sz w:val="28"/>
          <w:szCs w:val="28"/>
        </w:rPr>
        <w:t xml:space="preserve">te lekaru dobilo je </w:t>
      </w:r>
      <w:r w:rsidR="00E37544">
        <w:rPr>
          <w:sz w:val="28"/>
          <w:szCs w:val="28"/>
        </w:rPr>
        <w:t xml:space="preserve">29,26 </w:t>
      </w:r>
      <w:r>
        <w:rPr>
          <w:sz w:val="28"/>
          <w:szCs w:val="28"/>
        </w:rPr>
        <w:t>% anketiranih,</w:t>
      </w:r>
      <w:r w:rsidR="003A7298">
        <w:rPr>
          <w:sz w:val="28"/>
          <w:szCs w:val="28"/>
        </w:rPr>
        <w:t xml:space="preserve"> </w:t>
      </w:r>
      <w:r w:rsidR="00E37544">
        <w:rPr>
          <w:sz w:val="28"/>
          <w:szCs w:val="28"/>
        </w:rPr>
        <w:t xml:space="preserve"> 4,87% ispitanica je dobilo</w:t>
      </w:r>
      <w:r w:rsidR="003A7298">
        <w:rPr>
          <w:sz w:val="28"/>
          <w:szCs w:val="28"/>
        </w:rPr>
        <w:t xml:space="preserve">  savet u preventivnim centrima/savetovalištu,</w:t>
      </w:r>
      <w:r w:rsidR="00651FEA">
        <w:rPr>
          <w:sz w:val="28"/>
          <w:szCs w:val="28"/>
        </w:rPr>
        <w:t xml:space="preserve"> </w:t>
      </w:r>
      <w:r w:rsidR="00E37544">
        <w:rPr>
          <w:sz w:val="28"/>
          <w:szCs w:val="28"/>
        </w:rPr>
        <w:t>9,75</w:t>
      </w:r>
      <w:r w:rsidR="00B30DE7">
        <w:rPr>
          <w:sz w:val="28"/>
          <w:szCs w:val="28"/>
        </w:rPr>
        <w:t>% ispitanika</w:t>
      </w:r>
      <w:r w:rsidR="00651FEA">
        <w:rPr>
          <w:sz w:val="28"/>
          <w:szCs w:val="28"/>
        </w:rPr>
        <w:t xml:space="preserve"> nije dobilo takav savet,a </w:t>
      </w:r>
      <w:r w:rsidR="003A7298">
        <w:rPr>
          <w:sz w:val="28"/>
          <w:szCs w:val="28"/>
        </w:rPr>
        <w:t xml:space="preserve">26,82 </w:t>
      </w:r>
      <w:r w:rsidR="00B30DE7">
        <w:rPr>
          <w:sz w:val="28"/>
          <w:szCs w:val="28"/>
        </w:rPr>
        <w:t xml:space="preserve">% </w:t>
      </w:r>
      <w:r w:rsidR="00651FEA">
        <w:rPr>
          <w:sz w:val="28"/>
          <w:szCs w:val="28"/>
        </w:rPr>
        <w:t xml:space="preserve">smatra da </w:t>
      </w:r>
      <w:r w:rsidR="00B30DE7">
        <w:rPr>
          <w:sz w:val="28"/>
          <w:szCs w:val="28"/>
        </w:rPr>
        <w:t>nije bi</w:t>
      </w:r>
      <w:r w:rsidR="003A7298">
        <w:rPr>
          <w:sz w:val="28"/>
          <w:szCs w:val="28"/>
        </w:rPr>
        <w:t>lo potrebe za savetom. 29,26% anketiranih žena se nisu izjasnile.</w:t>
      </w:r>
    </w:p>
    <w:p w:rsidR="00577C01" w:rsidRDefault="00B30DE7" w:rsidP="004A1129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943475" cy="2724150"/>
            <wp:effectExtent l="19050" t="0" r="9525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77C01" w:rsidRDefault="00577C01" w:rsidP="004A1129">
      <w:pPr>
        <w:jc w:val="both"/>
        <w:rPr>
          <w:sz w:val="28"/>
          <w:szCs w:val="28"/>
        </w:rPr>
      </w:pPr>
      <w:r>
        <w:rPr>
          <w:sz w:val="28"/>
          <w:szCs w:val="28"/>
        </w:rPr>
        <w:t>Informacije</w:t>
      </w:r>
      <w:r w:rsidR="0085723D">
        <w:rPr>
          <w:sz w:val="28"/>
          <w:szCs w:val="28"/>
        </w:rPr>
        <w:t xml:space="preserve"> o sigurnom seksu dobilo je</w:t>
      </w:r>
      <w:r w:rsidR="00014674">
        <w:rPr>
          <w:sz w:val="28"/>
          <w:szCs w:val="28"/>
        </w:rPr>
        <w:t xml:space="preserve"> </w:t>
      </w:r>
      <w:r w:rsidR="0085723D">
        <w:rPr>
          <w:sz w:val="28"/>
          <w:szCs w:val="28"/>
        </w:rPr>
        <w:t xml:space="preserve"> </w:t>
      </w:r>
      <w:r w:rsidR="00014674">
        <w:rPr>
          <w:sz w:val="28"/>
          <w:szCs w:val="28"/>
        </w:rPr>
        <w:t>29,26</w:t>
      </w:r>
      <w:r>
        <w:rPr>
          <w:sz w:val="28"/>
          <w:szCs w:val="28"/>
        </w:rPr>
        <w:t>%</w:t>
      </w:r>
      <w:r w:rsidR="000146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anketiranih za vreme redovne posete l</w:t>
      </w:r>
      <w:r w:rsidR="0085723D">
        <w:rPr>
          <w:sz w:val="28"/>
          <w:szCs w:val="28"/>
        </w:rPr>
        <w:t>ekaru,</w:t>
      </w:r>
      <w:r w:rsidR="00014674">
        <w:rPr>
          <w:sz w:val="28"/>
          <w:szCs w:val="28"/>
        </w:rPr>
        <w:t xml:space="preserve">  2,43%  anketiranih žena  dobilo savet  u preventivnim centrima/ savetovalištu  12,19</w:t>
      </w:r>
      <w:r w:rsidR="0085723D">
        <w:rPr>
          <w:sz w:val="28"/>
          <w:szCs w:val="28"/>
        </w:rPr>
        <w:t>%</w:t>
      </w:r>
      <w:r w:rsidR="00014674">
        <w:rPr>
          <w:sz w:val="28"/>
          <w:szCs w:val="28"/>
        </w:rPr>
        <w:t xml:space="preserve"> </w:t>
      </w:r>
      <w:r w:rsidR="0085723D">
        <w:rPr>
          <w:sz w:val="28"/>
          <w:szCs w:val="28"/>
        </w:rPr>
        <w:t xml:space="preserve"> nije dobilo savete,</w:t>
      </w:r>
      <w:r w:rsidR="00014674">
        <w:rPr>
          <w:sz w:val="28"/>
          <w:szCs w:val="28"/>
        </w:rPr>
        <w:t xml:space="preserve"> </w:t>
      </w:r>
      <w:r w:rsidR="0085723D">
        <w:rPr>
          <w:sz w:val="28"/>
          <w:szCs w:val="28"/>
        </w:rPr>
        <w:t xml:space="preserve">a </w:t>
      </w:r>
      <w:r w:rsidR="00014674">
        <w:rPr>
          <w:sz w:val="28"/>
          <w:szCs w:val="28"/>
        </w:rPr>
        <w:t>29,26</w:t>
      </w:r>
      <w:r>
        <w:rPr>
          <w:sz w:val="28"/>
          <w:szCs w:val="28"/>
        </w:rPr>
        <w:t>% korisnika smatra da nije bilo ni potrebe</w:t>
      </w:r>
      <w:r w:rsidR="0085723D">
        <w:rPr>
          <w:sz w:val="28"/>
          <w:szCs w:val="28"/>
        </w:rPr>
        <w:t xml:space="preserve"> za tim</w:t>
      </w:r>
      <w:r w:rsidR="00014674">
        <w:rPr>
          <w:sz w:val="28"/>
          <w:szCs w:val="28"/>
        </w:rPr>
        <w:t xml:space="preserve">  i 26,82%  ispitanica se nije izjasnilo na to pitanje.   </w:t>
      </w:r>
    </w:p>
    <w:p w:rsidR="0085723D" w:rsidRDefault="00014674" w:rsidP="008572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7C01">
        <w:rPr>
          <w:noProof/>
          <w:sz w:val="36"/>
          <w:szCs w:val="36"/>
          <w:lang w:eastAsia="sr-Latn-CS"/>
        </w:rPr>
        <w:drawing>
          <wp:inline distT="0" distB="0" distL="0" distR="0">
            <wp:extent cx="4648200" cy="3200400"/>
            <wp:effectExtent l="19050" t="0" r="1905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DC5E2C" w:rsidRDefault="0085723D" w:rsidP="0085723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O </w:t>
      </w:r>
      <w:r w:rsidR="006000BF">
        <w:rPr>
          <w:sz w:val="28"/>
          <w:szCs w:val="28"/>
        </w:rPr>
        <w:t xml:space="preserve">zloupotrebi </w:t>
      </w:r>
      <w:r>
        <w:rPr>
          <w:sz w:val="28"/>
          <w:szCs w:val="28"/>
        </w:rPr>
        <w:t xml:space="preserve">droga razgovarano je sa </w:t>
      </w:r>
      <w:r w:rsidR="00EB2A7F">
        <w:rPr>
          <w:sz w:val="28"/>
          <w:szCs w:val="28"/>
        </w:rPr>
        <w:t>21,95</w:t>
      </w:r>
      <w:r w:rsidR="006000BF">
        <w:rPr>
          <w:sz w:val="28"/>
          <w:szCs w:val="28"/>
        </w:rPr>
        <w:t>% korisnika za vreme redovne po</w:t>
      </w:r>
      <w:r w:rsidR="00EB2A7F">
        <w:rPr>
          <w:sz w:val="28"/>
          <w:szCs w:val="28"/>
        </w:rPr>
        <w:t>sete lekaru, 12,19% nije dobilo savet, 36.58</w:t>
      </w:r>
      <w:r w:rsidR="006000BF">
        <w:rPr>
          <w:sz w:val="28"/>
          <w:szCs w:val="28"/>
        </w:rPr>
        <w:t>%</w:t>
      </w:r>
      <w:r>
        <w:rPr>
          <w:sz w:val="28"/>
          <w:szCs w:val="28"/>
        </w:rPr>
        <w:t xml:space="preserve"> korisnika</w:t>
      </w:r>
      <w:r w:rsidR="006000BF">
        <w:rPr>
          <w:sz w:val="28"/>
          <w:szCs w:val="28"/>
        </w:rPr>
        <w:t xml:space="preserve"> smatra da nema potr</w:t>
      </w:r>
      <w:r w:rsidR="00E337A5">
        <w:rPr>
          <w:sz w:val="28"/>
          <w:szCs w:val="28"/>
        </w:rPr>
        <w:t>ebe za takvim savetom</w:t>
      </w:r>
      <w:r w:rsidR="00EB2A7F">
        <w:rPr>
          <w:sz w:val="28"/>
          <w:szCs w:val="28"/>
        </w:rPr>
        <w:t xml:space="preserve"> , a 29,26%  anketiranih  se nije izjasnilo.</w:t>
      </w:r>
    </w:p>
    <w:p w:rsidR="006000BF" w:rsidRPr="00B66568" w:rsidRDefault="006000BF" w:rsidP="006000BF">
      <w:pPr>
        <w:ind w:right="282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2409825"/>
            <wp:effectExtent l="0" t="0" r="0" b="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85723D" w:rsidRDefault="0085723D" w:rsidP="000B34C2">
      <w:pPr>
        <w:jc w:val="both"/>
        <w:rPr>
          <w:sz w:val="28"/>
          <w:szCs w:val="28"/>
        </w:rPr>
      </w:pPr>
    </w:p>
    <w:p w:rsidR="007E50E8" w:rsidRPr="00CE635E" w:rsidRDefault="000B34C2" w:rsidP="00976EF1">
      <w:pPr>
        <w:jc w:val="both"/>
        <w:rPr>
          <w:b/>
          <w:sz w:val="28"/>
          <w:szCs w:val="28"/>
        </w:rPr>
      </w:pPr>
      <w:r w:rsidRPr="00CE635E">
        <w:rPr>
          <w:b/>
          <w:sz w:val="28"/>
          <w:szCs w:val="28"/>
        </w:rPr>
        <w:t>Na pitanje da li se slažu sa izjavama koje se odnose na medicinske sestre dobijeni su sledeći odgovori:</w:t>
      </w:r>
    </w:p>
    <w:p w:rsidR="007E50E8" w:rsidRDefault="00EB2A7F" w:rsidP="00976EF1">
      <w:pPr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7E50E8">
        <w:rPr>
          <w:sz w:val="28"/>
          <w:szCs w:val="28"/>
        </w:rPr>
        <w:t>edicinske</w:t>
      </w:r>
      <w:r>
        <w:rPr>
          <w:sz w:val="28"/>
          <w:szCs w:val="28"/>
        </w:rPr>
        <w:t xml:space="preserve"> </w:t>
      </w:r>
      <w:r w:rsidR="007E50E8">
        <w:rPr>
          <w:sz w:val="28"/>
          <w:szCs w:val="28"/>
        </w:rPr>
        <w:t xml:space="preserve"> sestre</w:t>
      </w:r>
      <w:r>
        <w:rPr>
          <w:sz w:val="28"/>
          <w:szCs w:val="28"/>
        </w:rPr>
        <w:t xml:space="preserve"> </w:t>
      </w:r>
      <w:r w:rsidR="007E50E8">
        <w:rPr>
          <w:sz w:val="28"/>
          <w:szCs w:val="28"/>
        </w:rPr>
        <w:t xml:space="preserve"> na</w:t>
      </w:r>
      <w:r w:rsidR="00E337A5">
        <w:rPr>
          <w:sz w:val="28"/>
          <w:szCs w:val="28"/>
        </w:rPr>
        <w:t xml:space="preserve"> šalteru</w:t>
      </w:r>
      <w:r>
        <w:rPr>
          <w:sz w:val="28"/>
          <w:szCs w:val="28"/>
        </w:rPr>
        <w:t xml:space="preserve"> su</w:t>
      </w:r>
      <w:r w:rsidR="00E337A5">
        <w:rPr>
          <w:sz w:val="28"/>
          <w:szCs w:val="28"/>
        </w:rPr>
        <w:t xml:space="preserve"> ljubazne</w:t>
      </w:r>
      <w:r>
        <w:rPr>
          <w:sz w:val="28"/>
          <w:szCs w:val="28"/>
        </w:rPr>
        <w:t>,</w:t>
      </w:r>
      <w:r w:rsidR="00E337A5">
        <w:rPr>
          <w:sz w:val="28"/>
          <w:szCs w:val="28"/>
        </w:rPr>
        <w:t xml:space="preserve"> slaže se</w:t>
      </w:r>
      <w:r>
        <w:rPr>
          <w:sz w:val="28"/>
          <w:szCs w:val="28"/>
        </w:rPr>
        <w:t xml:space="preserve"> </w:t>
      </w:r>
      <w:r w:rsidR="00E337A5">
        <w:rPr>
          <w:sz w:val="28"/>
          <w:szCs w:val="28"/>
        </w:rPr>
        <w:t xml:space="preserve"> </w:t>
      </w:r>
      <w:r>
        <w:rPr>
          <w:sz w:val="28"/>
          <w:szCs w:val="28"/>
        </w:rPr>
        <w:t>63,41%  anketiranih,  19.51</w:t>
      </w:r>
      <w:r w:rsidR="007E50E8">
        <w:rPr>
          <w:sz w:val="28"/>
          <w:szCs w:val="28"/>
        </w:rPr>
        <w:t>% se</w:t>
      </w:r>
      <w:r w:rsidR="00E337A5">
        <w:rPr>
          <w:sz w:val="28"/>
          <w:szCs w:val="28"/>
        </w:rPr>
        <w:t xml:space="preserve"> slaže delimično,</w:t>
      </w:r>
      <w:r>
        <w:rPr>
          <w:sz w:val="28"/>
          <w:szCs w:val="28"/>
        </w:rPr>
        <w:t xml:space="preserve"> </w:t>
      </w:r>
      <w:r w:rsidR="00E337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2,43% korisnika se ne slaže sa ti , </w:t>
      </w:r>
      <w:r w:rsidR="00E337A5">
        <w:rPr>
          <w:sz w:val="28"/>
          <w:szCs w:val="28"/>
        </w:rPr>
        <w:t xml:space="preserve">i </w:t>
      </w:r>
      <w:r>
        <w:rPr>
          <w:sz w:val="28"/>
          <w:szCs w:val="28"/>
        </w:rPr>
        <w:t xml:space="preserve"> 14,63</w:t>
      </w:r>
      <w:r w:rsidR="00E337A5">
        <w:rPr>
          <w:sz w:val="28"/>
          <w:szCs w:val="28"/>
        </w:rPr>
        <w:t xml:space="preserve">% </w:t>
      </w:r>
      <w:r>
        <w:rPr>
          <w:sz w:val="28"/>
          <w:szCs w:val="28"/>
        </w:rPr>
        <w:t>se nije izjasnilo</w:t>
      </w:r>
      <w:r w:rsidR="00E337A5">
        <w:rPr>
          <w:sz w:val="28"/>
          <w:szCs w:val="28"/>
        </w:rPr>
        <w:t xml:space="preserve"> </w:t>
      </w:r>
    </w:p>
    <w:p w:rsidR="00E337A5" w:rsidRDefault="007E50E8" w:rsidP="00E337A5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2819400"/>
            <wp:effectExtent l="19050" t="0" r="19050" b="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E822E8" w:rsidRDefault="00E822E8" w:rsidP="00E337A5">
      <w:pPr>
        <w:jc w:val="both"/>
        <w:rPr>
          <w:sz w:val="36"/>
          <w:szCs w:val="36"/>
        </w:rPr>
      </w:pPr>
    </w:p>
    <w:p w:rsidR="00DC5E2C" w:rsidRPr="00E822E8" w:rsidRDefault="00056794" w:rsidP="00E337A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O</w:t>
      </w:r>
      <w:r w:rsidR="00FB30BC">
        <w:rPr>
          <w:sz w:val="28"/>
          <w:szCs w:val="28"/>
        </w:rPr>
        <w:t>soblje u sobi za intervencije ljubazno</w:t>
      </w:r>
      <w:r>
        <w:rPr>
          <w:sz w:val="28"/>
          <w:szCs w:val="28"/>
        </w:rPr>
        <w:t>,</w:t>
      </w:r>
      <w:r w:rsidR="00FB30BC">
        <w:rPr>
          <w:sz w:val="28"/>
          <w:szCs w:val="28"/>
        </w:rPr>
        <w:t xml:space="preserve"> slaže se</w:t>
      </w:r>
      <w:r>
        <w:rPr>
          <w:sz w:val="28"/>
          <w:szCs w:val="28"/>
        </w:rPr>
        <w:t xml:space="preserve">  </w:t>
      </w:r>
      <w:r w:rsidR="00FB30BC">
        <w:rPr>
          <w:sz w:val="28"/>
          <w:szCs w:val="28"/>
        </w:rPr>
        <w:t xml:space="preserve"> </w:t>
      </w:r>
      <w:r>
        <w:rPr>
          <w:sz w:val="28"/>
          <w:szCs w:val="28"/>
        </w:rPr>
        <w:t>65,85</w:t>
      </w:r>
      <w:r w:rsidR="00E337A5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anketiranih  9,75</w:t>
      </w:r>
      <w:r w:rsidR="008618F9">
        <w:rPr>
          <w:sz w:val="28"/>
          <w:szCs w:val="28"/>
        </w:rPr>
        <w:t>%  delimično sla</w:t>
      </w:r>
      <w:r w:rsidR="00E337A5">
        <w:rPr>
          <w:sz w:val="28"/>
          <w:szCs w:val="28"/>
        </w:rPr>
        <w:t>že sa tom konstatacijom,</w:t>
      </w:r>
      <w:r>
        <w:rPr>
          <w:sz w:val="28"/>
          <w:szCs w:val="28"/>
        </w:rPr>
        <w:t xml:space="preserve"> 2,43 </w:t>
      </w:r>
      <w:r w:rsidR="00E337A5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 </w:t>
      </w:r>
      <w:r w:rsidR="00E337A5">
        <w:rPr>
          <w:sz w:val="28"/>
          <w:szCs w:val="28"/>
        </w:rPr>
        <w:t>korisnika ne zna</w:t>
      </w:r>
      <w:r>
        <w:rPr>
          <w:sz w:val="28"/>
          <w:szCs w:val="28"/>
        </w:rPr>
        <w:t xml:space="preserve">  i  21,95%</w:t>
      </w:r>
      <w:r w:rsidR="00B739D7">
        <w:rPr>
          <w:sz w:val="28"/>
          <w:szCs w:val="28"/>
        </w:rPr>
        <w:t xml:space="preserve"> ispitanica se nije izjasnilo. </w:t>
      </w:r>
    </w:p>
    <w:p w:rsidR="008618F9" w:rsidRPr="00FB30BC" w:rsidRDefault="00B739D7" w:rsidP="008618F9">
      <w:pPr>
        <w:rPr>
          <w:sz w:val="28"/>
          <w:szCs w:val="28"/>
        </w:rPr>
      </w:pPr>
      <w:r>
        <w:rPr>
          <w:sz w:val="28"/>
          <w:szCs w:val="28"/>
        </w:rPr>
        <w:t>.</w:t>
      </w:r>
      <w:r w:rsidR="008618F9"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0" t="0" r="0" b="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8618F9" w:rsidRDefault="008618F9">
      <w:pPr>
        <w:rPr>
          <w:sz w:val="28"/>
          <w:szCs w:val="28"/>
        </w:rPr>
      </w:pPr>
    </w:p>
    <w:p w:rsidR="008618F9" w:rsidRDefault="00B739D7" w:rsidP="00976EF1">
      <w:pPr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="008618F9">
        <w:rPr>
          <w:sz w:val="28"/>
          <w:szCs w:val="28"/>
        </w:rPr>
        <w:t>edicinske sestre daju sva potrebna objašnj</w:t>
      </w:r>
      <w:r w:rsidR="00E337A5">
        <w:rPr>
          <w:sz w:val="28"/>
          <w:szCs w:val="28"/>
        </w:rPr>
        <w:t>e</w:t>
      </w:r>
      <w:r>
        <w:rPr>
          <w:sz w:val="28"/>
          <w:szCs w:val="28"/>
        </w:rPr>
        <w:t>nja i informacije ,slaže se  63,41</w:t>
      </w:r>
      <w:r w:rsidR="00E337A5">
        <w:rPr>
          <w:sz w:val="28"/>
          <w:szCs w:val="28"/>
        </w:rPr>
        <w:t>% anketiranih,</w:t>
      </w:r>
      <w:r>
        <w:rPr>
          <w:sz w:val="28"/>
          <w:szCs w:val="28"/>
        </w:rPr>
        <w:t xml:space="preserve">  12,19</w:t>
      </w:r>
      <w:r w:rsidR="00E337A5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E337A5">
        <w:rPr>
          <w:sz w:val="28"/>
          <w:szCs w:val="28"/>
        </w:rPr>
        <w:t xml:space="preserve"> njih</w:t>
      </w:r>
      <w:r>
        <w:rPr>
          <w:sz w:val="28"/>
          <w:szCs w:val="28"/>
        </w:rPr>
        <w:t xml:space="preserve"> </w:t>
      </w:r>
      <w:r w:rsidR="00E337A5">
        <w:rPr>
          <w:sz w:val="28"/>
          <w:szCs w:val="28"/>
        </w:rPr>
        <w:t xml:space="preserve"> se</w:t>
      </w:r>
      <w:r>
        <w:rPr>
          <w:sz w:val="28"/>
          <w:szCs w:val="28"/>
        </w:rPr>
        <w:t xml:space="preserve"> </w:t>
      </w:r>
      <w:r w:rsidR="00E337A5">
        <w:rPr>
          <w:sz w:val="28"/>
          <w:szCs w:val="28"/>
        </w:rPr>
        <w:t xml:space="preserve"> delimično slaže,</w:t>
      </w:r>
      <w:r>
        <w:rPr>
          <w:sz w:val="28"/>
          <w:szCs w:val="28"/>
        </w:rPr>
        <w:t xml:space="preserve"> a 24,39 % se nije izjasnilo</w:t>
      </w:r>
    </w:p>
    <w:p w:rsidR="00E337A5" w:rsidRDefault="008618F9" w:rsidP="00E337A5">
      <w:pPr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0" t="0" r="0" b="0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DC5E2C" w:rsidRPr="00B739D7" w:rsidRDefault="00C23DB5" w:rsidP="00976EF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Sa izjavom da medicinske sestre i leka</w:t>
      </w:r>
      <w:r w:rsidR="00E337A5">
        <w:rPr>
          <w:sz w:val="28"/>
          <w:szCs w:val="28"/>
        </w:rPr>
        <w:t xml:space="preserve">ri dobro sarađuju slaže se </w:t>
      </w:r>
      <w:r w:rsidR="00B739D7">
        <w:rPr>
          <w:sz w:val="28"/>
          <w:szCs w:val="28"/>
        </w:rPr>
        <w:t>56,09</w:t>
      </w:r>
      <w:r w:rsidR="00E337A5">
        <w:rPr>
          <w:sz w:val="28"/>
          <w:szCs w:val="28"/>
        </w:rPr>
        <w:t xml:space="preserve">% anketiranih,a </w:t>
      </w:r>
      <w:r w:rsidR="00B739D7">
        <w:rPr>
          <w:sz w:val="28"/>
          <w:szCs w:val="28"/>
        </w:rPr>
        <w:t>14,63</w:t>
      </w:r>
      <w:r>
        <w:rPr>
          <w:sz w:val="28"/>
          <w:szCs w:val="28"/>
        </w:rPr>
        <w:t>% njih se</w:t>
      </w:r>
      <w:r w:rsidR="00E337A5">
        <w:rPr>
          <w:sz w:val="28"/>
          <w:szCs w:val="28"/>
        </w:rPr>
        <w:t xml:space="preserve"> delimično slaže sa tim</w:t>
      </w:r>
      <w:r w:rsidR="00B739D7">
        <w:rPr>
          <w:sz w:val="28"/>
          <w:szCs w:val="28"/>
        </w:rPr>
        <w:t xml:space="preserve"> </w:t>
      </w:r>
      <w:r w:rsidR="00E337A5">
        <w:rPr>
          <w:sz w:val="28"/>
          <w:szCs w:val="28"/>
        </w:rPr>
        <w:t>,</w:t>
      </w:r>
      <w:r w:rsidR="00B739D7">
        <w:rPr>
          <w:sz w:val="28"/>
          <w:szCs w:val="28"/>
        </w:rPr>
        <w:t xml:space="preserve"> </w:t>
      </w:r>
      <w:r w:rsidR="00E337A5">
        <w:rPr>
          <w:sz w:val="28"/>
          <w:szCs w:val="28"/>
        </w:rPr>
        <w:t xml:space="preserve">dok </w:t>
      </w:r>
      <w:r w:rsidR="00B739D7">
        <w:rPr>
          <w:sz w:val="28"/>
          <w:szCs w:val="28"/>
        </w:rPr>
        <w:t xml:space="preserve">4,87 </w:t>
      </w:r>
      <w:r>
        <w:rPr>
          <w:sz w:val="28"/>
          <w:szCs w:val="28"/>
        </w:rPr>
        <w:t xml:space="preserve">% korisnika </w:t>
      </w:r>
      <w:r w:rsidR="00976EF1">
        <w:rPr>
          <w:sz w:val="28"/>
          <w:szCs w:val="28"/>
        </w:rPr>
        <w:t>ne zna</w:t>
      </w:r>
      <w:r w:rsidR="00B739D7">
        <w:rPr>
          <w:sz w:val="28"/>
          <w:szCs w:val="28"/>
        </w:rPr>
        <w:t xml:space="preserve">, 24,39 % se nije </w:t>
      </w:r>
      <w:r w:rsidR="00D553A3">
        <w:rPr>
          <w:sz w:val="28"/>
          <w:szCs w:val="28"/>
        </w:rPr>
        <w:t>izjasnilo</w:t>
      </w:r>
    </w:p>
    <w:p w:rsidR="00C23DB5" w:rsidRDefault="00C23DB5" w:rsidP="00C23DB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E822E8" w:rsidRPr="00321A04" w:rsidRDefault="00E822E8" w:rsidP="00C23DB5">
      <w:pPr>
        <w:jc w:val="both"/>
        <w:rPr>
          <w:sz w:val="28"/>
          <w:szCs w:val="28"/>
        </w:rPr>
      </w:pPr>
    </w:p>
    <w:p w:rsidR="002F4552" w:rsidRPr="00CE635E" w:rsidRDefault="002F4552" w:rsidP="00976EF1">
      <w:pPr>
        <w:jc w:val="both"/>
        <w:rPr>
          <w:b/>
          <w:sz w:val="28"/>
          <w:szCs w:val="28"/>
        </w:rPr>
      </w:pPr>
      <w:r w:rsidRPr="00CE635E">
        <w:rPr>
          <w:b/>
          <w:sz w:val="28"/>
          <w:szCs w:val="28"/>
        </w:rPr>
        <w:t>Na pitanje da li se slažu sa sledećim izjavama koje  se odnose na izabranog lekara dobijeni su sledeći odgovori:</w:t>
      </w:r>
    </w:p>
    <w:p w:rsidR="002F4552" w:rsidRDefault="00D553A3" w:rsidP="00976E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Odgovor na pitanje , da lekar </w:t>
      </w:r>
      <w:r w:rsidR="002F4552">
        <w:rPr>
          <w:sz w:val="28"/>
          <w:szCs w:val="28"/>
        </w:rPr>
        <w:t>dovoljno poznaj</w:t>
      </w:r>
      <w:r w:rsidR="00976EF1">
        <w:rPr>
          <w:sz w:val="28"/>
          <w:szCs w:val="28"/>
        </w:rPr>
        <w:t xml:space="preserve">e njihovu ličnu situaciju </w:t>
      </w:r>
      <w:r>
        <w:rPr>
          <w:sz w:val="28"/>
          <w:szCs w:val="28"/>
        </w:rPr>
        <w:t>,</w:t>
      </w:r>
      <w:r w:rsidR="00976EF1">
        <w:rPr>
          <w:sz w:val="28"/>
          <w:szCs w:val="28"/>
        </w:rPr>
        <w:t xml:space="preserve">slaže se </w:t>
      </w:r>
      <w:r>
        <w:rPr>
          <w:sz w:val="28"/>
          <w:szCs w:val="28"/>
        </w:rPr>
        <w:t>26,82</w:t>
      </w:r>
      <w:r w:rsidR="002F4552">
        <w:rPr>
          <w:sz w:val="28"/>
          <w:szCs w:val="28"/>
        </w:rPr>
        <w:t>% ko</w:t>
      </w:r>
      <w:r w:rsidR="00976EF1">
        <w:rPr>
          <w:sz w:val="28"/>
          <w:szCs w:val="28"/>
        </w:rPr>
        <w:t xml:space="preserve">risnika, delimično se slaže </w:t>
      </w:r>
      <w:r>
        <w:rPr>
          <w:sz w:val="28"/>
          <w:szCs w:val="28"/>
        </w:rPr>
        <w:t>19,51</w:t>
      </w:r>
      <w:r w:rsidR="00976EF1">
        <w:rPr>
          <w:sz w:val="28"/>
          <w:szCs w:val="28"/>
        </w:rPr>
        <w:t>% ,</w:t>
      </w:r>
      <w:r>
        <w:rPr>
          <w:sz w:val="28"/>
          <w:szCs w:val="28"/>
        </w:rPr>
        <w:t xml:space="preserve"> </w:t>
      </w:r>
      <w:r w:rsidR="00976EF1">
        <w:rPr>
          <w:sz w:val="28"/>
          <w:szCs w:val="28"/>
        </w:rPr>
        <w:t xml:space="preserve">a </w:t>
      </w:r>
      <w:r>
        <w:rPr>
          <w:sz w:val="28"/>
          <w:szCs w:val="28"/>
        </w:rPr>
        <w:t xml:space="preserve">29,26 </w:t>
      </w:r>
      <w:r w:rsidR="002F4552">
        <w:rPr>
          <w:sz w:val="28"/>
          <w:szCs w:val="28"/>
        </w:rPr>
        <w:t>% se ne slaže</w:t>
      </w:r>
      <w:r w:rsidR="00976EF1">
        <w:rPr>
          <w:sz w:val="28"/>
          <w:szCs w:val="28"/>
        </w:rPr>
        <w:t xml:space="preserve"> sa tim</w:t>
      </w:r>
      <w:r>
        <w:rPr>
          <w:sz w:val="28"/>
          <w:szCs w:val="28"/>
        </w:rPr>
        <w:t xml:space="preserve"> i 24,39%  ispitanica se nisu izjasnile</w:t>
      </w:r>
    </w:p>
    <w:p w:rsidR="00976EF1" w:rsidRDefault="002F4552" w:rsidP="00727C80">
      <w:pPr>
        <w:jc w:val="both"/>
        <w:rPr>
          <w:sz w:val="36"/>
          <w:szCs w:val="36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2638425"/>
            <wp:effectExtent l="19050" t="0" r="19050" b="0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AC3627" w:rsidRPr="00AC3627" w:rsidRDefault="00727C80" w:rsidP="00976EF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Sa izjavom da njihov izabrani lekar dobro poznaje njihov</w:t>
      </w:r>
      <w:r w:rsidR="00976EF1">
        <w:rPr>
          <w:sz w:val="28"/>
          <w:szCs w:val="28"/>
        </w:rPr>
        <w:t xml:space="preserve">u istoriju bolesti slaže se </w:t>
      </w:r>
      <w:r w:rsidR="00AC3627">
        <w:rPr>
          <w:sz w:val="28"/>
          <w:szCs w:val="28"/>
        </w:rPr>
        <w:t xml:space="preserve">53,65% </w:t>
      </w:r>
      <w:r>
        <w:rPr>
          <w:sz w:val="28"/>
          <w:szCs w:val="28"/>
        </w:rPr>
        <w:t>anketiranih,de</w:t>
      </w:r>
      <w:r w:rsidR="00AC3627">
        <w:rPr>
          <w:sz w:val="28"/>
          <w:szCs w:val="28"/>
        </w:rPr>
        <w:t>limično se slaže 21,95</w:t>
      </w:r>
      <w:r w:rsidR="00976EF1">
        <w:rPr>
          <w:sz w:val="28"/>
          <w:szCs w:val="28"/>
        </w:rPr>
        <w:t>%,</w:t>
      </w:r>
      <w:r w:rsidR="00AC3627">
        <w:rPr>
          <w:sz w:val="28"/>
          <w:szCs w:val="28"/>
        </w:rPr>
        <w:t xml:space="preserve"> </w:t>
      </w:r>
      <w:r w:rsidR="00976EF1">
        <w:rPr>
          <w:sz w:val="28"/>
          <w:szCs w:val="28"/>
        </w:rPr>
        <w:t>a ne s</w:t>
      </w:r>
      <w:r w:rsidR="00AC3627">
        <w:rPr>
          <w:sz w:val="28"/>
          <w:szCs w:val="28"/>
        </w:rPr>
        <w:t>laže se 7,31</w:t>
      </w:r>
      <w:r w:rsidR="00976EF1">
        <w:rPr>
          <w:sz w:val="28"/>
          <w:szCs w:val="28"/>
        </w:rPr>
        <w:t>% korisnika</w:t>
      </w:r>
      <w:r w:rsidR="00AC3627">
        <w:rPr>
          <w:sz w:val="28"/>
          <w:szCs w:val="28"/>
        </w:rPr>
        <w:t xml:space="preserve">  17,07% nisu odgovorile na postavljeno pitanje</w:t>
      </w:r>
    </w:p>
    <w:p w:rsidR="00B7762F" w:rsidRDefault="00727C80">
      <w:pPr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0" t="0" r="0" b="0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D24FC6" w:rsidRDefault="00B7762F" w:rsidP="00D24FC6">
      <w:pPr>
        <w:jc w:val="both"/>
        <w:rPr>
          <w:sz w:val="28"/>
          <w:szCs w:val="28"/>
        </w:rPr>
      </w:pPr>
      <w:r>
        <w:rPr>
          <w:sz w:val="28"/>
          <w:szCs w:val="28"/>
        </w:rPr>
        <w:t>Na pitanje da li izabrani lekar odvaja dovoljno vremena za svog pacijenta potvrdno je odgovorilo</w:t>
      </w:r>
      <w:r w:rsidR="0089328B">
        <w:rPr>
          <w:sz w:val="28"/>
          <w:szCs w:val="28"/>
        </w:rPr>
        <w:t xml:space="preserve"> </w:t>
      </w:r>
      <w:r w:rsidR="003E2B00">
        <w:rPr>
          <w:sz w:val="28"/>
          <w:szCs w:val="28"/>
        </w:rPr>
        <w:t>65,85</w:t>
      </w:r>
      <w:r w:rsidR="0089328B">
        <w:rPr>
          <w:sz w:val="28"/>
          <w:szCs w:val="28"/>
        </w:rPr>
        <w:t>%</w:t>
      </w:r>
      <w:r w:rsidR="003E2B00">
        <w:rPr>
          <w:sz w:val="28"/>
          <w:szCs w:val="28"/>
        </w:rPr>
        <w:t xml:space="preserve"> </w:t>
      </w:r>
      <w:r w:rsidR="0089328B">
        <w:rPr>
          <w:sz w:val="28"/>
          <w:szCs w:val="28"/>
        </w:rPr>
        <w:t xml:space="preserve"> anketiranih,</w:t>
      </w:r>
      <w:r w:rsidR="003E2B00">
        <w:rPr>
          <w:sz w:val="28"/>
          <w:szCs w:val="28"/>
        </w:rPr>
        <w:t xml:space="preserve"> </w:t>
      </w:r>
      <w:r w:rsidR="0089328B">
        <w:rPr>
          <w:sz w:val="28"/>
          <w:szCs w:val="28"/>
        </w:rPr>
        <w:t xml:space="preserve"> </w:t>
      </w:r>
      <w:r w:rsidR="003E2B00">
        <w:rPr>
          <w:sz w:val="28"/>
          <w:szCs w:val="28"/>
        </w:rPr>
        <w:t>9,75</w:t>
      </w:r>
      <w:r w:rsidR="00D24FC6">
        <w:rPr>
          <w:sz w:val="28"/>
          <w:szCs w:val="28"/>
        </w:rPr>
        <w:t>% se delimično slaže sa tim</w:t>
      </w:r>
      <w:r w:rsidR="003E2B00">
        <w:rPr>
          <w:sz w:val="28"/>
          <w:szCs w:val="28"/>
        </w:rPr>
        <w:t>, 9,75</w:t>
      </w:r>
      <w:r w:rsidR="0089328B">
        <w:rPr>
          <w:sz w:val="28"/>
          <w:szCs w:val="28"/>
        </w:rPr>
        <w:t>% korisnika se ne slaž</w:t>
      </w:r>
      <w:r w:rsidR="003E2B00">
        <w:rPr>
          <w:sz w:val="28"/>
          <w:szCs w:val="28"/>
        </w:rPr>
        <w:t>e i  14,63%</w:t>
      </w:r>
      <w:r w:rsidR="001B6E0B">
        <w:rPr>
          <w:sz w:val="28"/>
          <w:szCs w:val="28"/>
        </w:rPr>
        <w:t xml:space="preserve"> žena</w:t>
      </w:r>
      <w:r w:rsidR="003E2B00">
        <w:rPr>
          <w:sz w:val="28"/>
          <w:szCs w:val="28"/>
        </w:rPr>
        <w:t xml:space="preserve"> nije odgovorilo </w:t>
      </w:r>
      <w:r w:rsidR="001B6E0B">
        <w:rPr>
          <w:sz w:val="28"/>
          <w:szCs w:val="28"/>
        </w:rPr>
        <w:t>.</w:t>
      </w:r>
    </w:p>
    <w:p w:rsidR="0089328B" w:rsidRDefault="00D24FC6" w:rsidP="00E92641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0" t="0" r="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89328B" w:rsidRDefault="0089328B" w:rsidP="00E92641">
      <w:pPr>
        <w:jc w:val="both"/>
        <w:rPr>
          <w:sz w:val="36"/>
          <w:szCs w:val="36"/>
        </w:rPr>
      </w:pPr>
    </w:p>
    <w:p w:rsidR="00DC5E2C" w:rsidRPr="0089328B" w:rsidRDefault="00E92641" w:rsidP="00E92641">
      <w:pPr>
        <w:jc w:val="both"/>
        <w:rPr>
          <w:sz w:val="36"/>
          <w:szCs w:val="36"/>
        </w:rPr>
      </w:pPr>
      <w:r>
        <w:rPr>
          <w:sz w:val="28"/>
          <w:szCs w:val="28"/>
        </w:rPr>
        <w:lastRenderedPageBreak/>
        <w:t>Sa izjavom da ih lekar prilikom pose</w:t>
      </w:r>
      <w:r w:rsidR="00E5445B">
        <w:rPr>
          <w:sz w:val="28"/>
          <w:szCs w:val="28"/>
        </w:rPr>
        <w:t xml:space="preserve">te pažljivo sluša slaže se </w:t>
      </w:r>
      <w:r w:rsidR="006E0BB9">
        <w:rPr>
          <w:sz w:val="28"/>
          <w:szCs w:val="28"/>
        </w:rPr>
        <w:t>58,53% anketiranih žena  7,31</w:t>
      </w:r>
      <w:r w:rsidR="00E5445B">
        <w:rPr>
          <w:sz w:val="28"/>
          <w:szCs w:val="28"/>
        </w:rPr>
        <w:t xml:space="preserve">% </w:t>
      </w:r>
      <w:r w:rsidR="006E0BB9">
        <w:rPr>
          <w:sz w:val="28"/>
          <w:szCs w:val="28"/>
        </w:rPr>
        <w:t xml:space="preserve"> </w:t>
      </w:r>
      <w:r w:rsidR="00E5445B">
        <w:rPr>
          <w:sz w:val="28"/>
          <w:szCs w:val="28"/>
        </w:rPr>
        <w:t>se delimično slaže</w:t>
      </w:r>
      <w:r w:rsidR="006E0BB9">
        <w:rPr>
          <w:sz w:val="28"/>
          <w:szCs w:val="28"/>
        </w:rPr>
        <w:t xml:space="preserve"> , 12,19</w:t>
      </w:r>
      <w:r w:rsidR="00E5445B">
        <w:rPr>
          <w:sz w:val="28"/>
          <w:szCs w:val="28"/>
        </w:rPr>
        <w:t xml:space="preserve">% </w:t>
      </w:r>
      <w:r w:rsidR="006E0BB9">
        <w:rPr>
          <w:sz w:val="28"/>
          <w:szCs w:val="28"/>
        </w:rPr>
        <w:t xml:space="preserve"> </w:t>
      </w:r>
      <w:r w:rsidR="00E5445B">
        <w:rPr>
          <w:sz w:val="28"/>
          <w:szCs w:val="28"/>
        </w:rPr>
        <w:t>korisnika se ne slaže</w:t>
      </w:r>
      <w:r w:rsidR="006E0BB9">
        <w:rPr>
          <w:sz w:val="28"/>
          <w:szCs w:val="28"/>
        </w:rPr>
        <w:t xml:space="preserve"> i 21,95% anketiranih se nije izjasnilo</w:t>
      </w:r>
    </w:p>
    <w:p w:rsidR="00E92641" w:rsidRPr="00E92641" w:rsidRDefault="00E92641" w:rsidP="00E92641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62360A" w:rsidRDefault="0062360A" w:rsidP="00E92641">
      <w:pPr>
        <w:jc w:val="both"/>
        <w:rPr>
          <w:sz w:val="28"/>
          <w:szCs w:val="28"/>
        </w:rPr>
      </w:pPr>
    </w:p>
    <w:p w:rsidR="00E92641" w:rsidRDefault="00FA475E" w:rsidP="00E92641">
      <w:pPr>
        <w:jc w:val="both"/>
        <w:rPr>
          <w:sz w:val="28"/>
          <w:szCs w:val="28"/>
        </w:rPr>
      </w:pPr>
      <w:r>
        <w:rPr>
          <w:sz w:val="28"/>
          <w:szCs w:val="28"/>
        </w:rPr>
        <w:t>L</w:t>
      </w:r>
      <w:r w:rsidR="00E92641">
        <w:rPr>
          <w:sz w:val="28"/>
          <w:szCs w:val="28"/>
        </w:rPr>
        <w:t>ekar daje jasna objašnjenja o bolestima i lekovi</w:t>
      </w:r>
      <w:r w:rsidR="00E5445B">
        <w:rPr>
          <w:sz w:val="28"/>
          <w:szCs w:val="28"/>
        </w:rPr>
        <w:t>ma koje prepisuje</w:t>
      </w:r>
      <w:r w:rsidR="00D934DD">
        <w:rPr>
          <w:sz w:val="28"/>
          <w:szCs w:val="28"/>
        </w:rPr>
        <w:t>,</w:t>
      </w:r>
      <w:r w:rsidR="00E5445B">
        <w:rPr>
          <w:sz w:val="28"/>
          <w:szCs w:val="28"/>
        </w:rPr>
        <w:t xml:space="preserve"> slaže se </w:t>
      </w:r>
      <w:r w:rsidR="0084773A">
        <w:rPr>
          <w:sz w:val="28"/>
          <w:szCs w:val="28"/>
        </w:rPr>
        <w:t>56,09</w:t>
      </w:r>
      <w:r>
        <w:rPr>
          <w:sz w:val="28"/>
          <w:szCs w:val="28"/>
        </w:rPr>
        <w:t xml:space="preserve">%  </w:t>
      </w:r>
      <w:r w:rsidR="00E92641">
        <w:rPr>
          <w:sz w:val="28"/>
          <w:szCs w:val="28"/>
        </w:rPr>
        <w:t>kor</w:t>
      </w:r>
      <w:r w:rsidR="00D934DD">
        <w:rPr>
          <w:sz w:val="28"/>
          <w:szCs w:val="28"/>
        </w:rPr>
        <w:t xml:space="preserve">isnika , </w:t>
      </w:r>
      <w:r w:rsidR="00E5445B">
        <w:rPr>
          <w:sz w:val="28"/>
          <w:szCs w:val="28"/>
        </w:rPr>
        <w:t xml:space="preserve"> delimično se slaže </w:t>
      </w:r>
      <w:r w:rsidR="00D934DD">
        <w:rPr>
          <w:sz w:val="28"/>
          <w:szCs w:val="28"/>
        </w:rPr>
        <w:t xml:space="preserve">  </w:t>
      </w:r>
      <w:r w:rsidR="0084773A">
        <w:rPr>
          <w:sz w:val="28"/>
          <w:szCs w:val="28"/>
        </w:rPr>
        <w:t>9,75</w:t>
      </w:r>
      <w:r>
        <w:rPr>
          <w:sz w:val="28"/>
          <w:szCs w:val="28"/>
        </w:rPr>
        <w:t xml:space="preserve"> % </w:t>
      </w:r>
      <w:r w:rsidR="00D934DD">
        <w:rPr>
          <w:sz w:val="28"/>
          <w:szCs w:val="28"/>
        </w:rPr>
        <w:t xml:space="preserve"> </w:t>
      </w:r>
      <w:r>
        <w:rPr>
          <w:sz w:val="28"/>
          <w:szCs w:val="28"/>
        </w:rPr>
        <w:t>anketiranih</w:t>
      </w:r>
      <w:r w:rsidR="00D934DD">
        <w:rPr>
          <w:sz w:val="28"/>
          <w:szCs w:val="28"/>
        </w:rPr>
        <w:t xml:space="preserve">  žena ,  </w:t>
      </w:r>
      <w:r w:rsidR="0084773A">
        <w:rPr>
          <w:sz w:val="28"/>
          <w:szCs w:val="28"/>
        </w:rPr>
        <w:t>9,75</w:t>
      </w:r>
      <w:r w:rsidR="00D934DD">
        <w:rPr>
          <w:sz w:val="28"/>
          <w:szCs w:val="28"/>
        </w:rPr>
        <w:t xml:space="preserve">% se ne slaže  i  </w:t>
      </w:r>
      <w:r w:rsidR="0084773A">
        <w:rPr>
          <w:sz w:val="28"/>
          <w:szCs w:val="28"/>
        </w:rPr>
        <w:t xml:space="preserve">24,39 </w:t>
      </w:r>
      <w:r w:rsidR="00D934DD">
        <w:rPr>
          <w:sz w:val="28"/>
          <w:szCs w:val="28"/>
        </w:rPr>
        <w:t>%  ispitanica nisu odgovorile na pitanje</w:t>
      </w:r>
      <w:r>
        <w:rPr>
          <w:sz w:val="28"/>
          <w:szCs w:val="28"/>
        </w:rPr>
        <w:t xml:space="preserve"> </w:t>
      </w:r>
      <w:r w:rsidR="00D934DD">
        <w:rPr>
          <w:sz w:val="28"/>
          <w:szCs w:val="28"/>
        </w:rPr>
        <w:t>.</w:t>
      </w:r>
    </w:p>
    <w:p w:rsidR="00E5445B" w:rsidRDefault="00E92641" w:rsidP="004405E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257800" cy="2886075"/>
            <wp:effectExtent l="19050" t="0" r="19050" b="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E5445B" w:rsidRDefault="00E5445B" w:rsidP="004405E5">
      <w:pPr>
        <w:jc w:val="both"/>
        <w:rPr>
          <w:sz w:val="28"/>
          <w:szCs w:val="28"/>
        </w:rPr>
      </w:pPr>
    </w:p>
    <w:p w:rsidR="00DC5E2C" w:rsidRDefault="004405E5" w:rsidP="004405E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Sa izjavom </w:t>
      </w:r>
      <w:r w:rsidR="006B7737">
        <w:rPr>
          <w:sz w:val="28"/>
          <w:szCs w:val="28"/>
        </w:rPr>
        <w:t>,</w:t>
      </w:r>
      <w:r>
        <w:rPr>
          <w:sz w:val="28"/>
          <w:szCs w:val="28"/>
        </w:rPr>
        <w:t>da se posle posete lekaru osećaju sposobnije da se izbore sa svojim zdravs</w:t>
      </w:r>
      <w:r w:rsidR="00E5445B">
        <w:rPr>
          <w:sz w:val="28"/>
          <w:szCs w:val="28"/>
        </w:rPr>
        <w:t xml:space="preserve">tvenim problemima </w:t>
      </w:r>
      <w:r w:rsidR="006B7737">
        <w:rPr>
          <w:sz w:val="28"/>
          <w:szCs w:val="28"/>
        </w:rPr>
        <w:t xml:space="preserve"> ,</w:t>
      </w:r>
      <w:r w:rsidR="00E5445B">
        <w:rPr>
          <w:sz w:val="28"/>
          <w:szCs w:val="28"/>
        </w:rPr>
        <w:t>slaže se</w:t>
      </w:r>
      <w:r w:rsidR="006B7737">
        <w:rPr>
          <w:sz w:val="28"/>
          <w:szCs w:val="28"/>
        </w:rPr>
        <w:t xml:space="preserve"> </w:t>
      </w:r>
      <w:r w:rsidR="00E5445B">
        <w:rPr>
          <w:sz w:val="28"/>
          <w:szCs w:val="28"/>
        </w:rPr>
        <w:t xml:space="preserve"> </w:t>
      </w:r>
      <w:r w:rsidR="0084773A">
        <w:rPr>
          <w:sz w:val="28"/>
          <w:szCs w:val="28"/>
        </w:rPr>
        <w:t>51,21</w:t>
      </w:r>
      <w:r w:rsidR="006B7737">
        <w:rPr>
          <w:sz w:val="28"/>
          <w:szCs w:val="28"/>
        </w:rPr>
        <w:t xml:space="preserve">% </w:t>
      </w:r>
      <w:r>
        <w:rPr>
          <w:sz w:val="28"/>
          <w:szCs w:val="28"/>
        </w:rPr>
        <w:t>anket</w:t>
      </w:r>
      <w:r w:rsidR="006B7737">
        <w:rPr>
          <w:sz w:val="28"/>
          <w:szCs w:val="28"/>
        </w:rPr>
        <w:t xml:space="preserve">iranih žena , </w:t>
      </w:r>
      <w:r w:rsidR="00E5445B">
        <w:rPr>
          <w:sz w:val="28"/>
          <w:szCs w:val="28"/>
        </w:rPr>
        <w:t xml:space="preserve"> delimično se slaže</w:t>
      </w:r>
      <w:r w:rsidR="006B7737">
        <w:rPr>
          <w:sz w:val="28"/>
          <w:szCs w:val="28"/>
        </w:rPr>
        <w:t xml:space="preserve"> </w:t>
      </w:r>
      <w:r w:rsidR="00E5445B">
        <w:rPr>
          <w:sz w:val="28"/>
          <w:szCs w:val="28"/>
        </w:rPr>
        <w:t xml:space="preserve"> </w:t>
      </w:r>
      <w:r w:rsidR="0084773A">
        <w:rPr>
          <w:sz w:val="28"/>
          <w:szCs w:val="28"/>
        </w:rPr>
        <w:t>19,51</w:t>
      </w:r>
      <w:r w:rsidR="00E5445B">
        <w:rPr>
          <w:sz w:val="28"/>
          <w:szCs w:val="28"/>
        </w:rPr>
        <w:t>%</w:t>
      </w:r>
      <w:r w:rsidR="006B7737">
        <w:rPr>
          <w:sz w:val="28"/>
          <w:szCs w:val="28"/>
        </w:rPr>
        <w:t xml:space="preserve"> </w:t>
      </w:r>
      <w:r w:rsidR="00E5445B">
        <w:rPr>
          <w:sz w:val="28"/>
          <w:szCs w:val="28"/>
        </w:rPr>
        <w:t>,</w:t>
      </w:r>
      <w:r w:rsidR="006B7737">
        <w:rPr>
          <w:sz w:val="28"/>
          <w:szCs w:val="28"/>
        </w:rPr>
        <w:t xml:space="preserve"> </w:t>
      </w:r>
      <w:r w:rsidR="00E5445B">
        <w:rPr>
          <w:sz w:val="28"/>
          <w:szCs w:val="28"/>
        </w:rPr>
        <w:t xml:space="preserve"> ne slaže se </w:t>
      </w:r>
      <w:r w:rsidR="006B7737">
        <w:rPr>
          <w:sz w:val="28"/>
          <w:szCs w:val="28"/>
        </w:rPr>
        <w:t xml:space="preserve">  </w:t>
      </w:r>
      <w:r w:rsidR="0084773A">
        <w:rPr>
          <w:sz w:val="28"/>
          <w:szCs w:val="28"/>
        </w:rPr>
        <w:t>4,87</w:t>
      </w:r>
      <w:r w:rsidR="00E5445B">
        <w:rPr>
          <w:sz w:val="28"/>
          <w:szCs w:val="28"/>
        </w:rPr>
        <w:t xml:space="preserve">% </w:t>
      </w:r>
      <w:r w:rsidR="006B7737">
        <w:rPr>
          <w:sz w:val="28"/>
          <w:szCs w:val="28"/>
        </w:rPr>
        <w:t xml:space="preserve"> korisnica ,  a 24,39%  se nisu izjasnile.</w:t>
      </w:r>
    </w:p>
    <w:p w:rsidR="004405E5" w:rsidRDefault="004405E5" w:rsidP="004405E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DA2813" w:rsidRDefault="00DA2813" w:rsidP="004405E5">
      <w:pPr>
        <w:jc w:val="both"/>
        <w:rPr>
          <w:sz w:val="28"/>
          <w:szCs w:val="28"/>
        </w:rPr>
      </w:pPr>
    </w:p>
    <w:p w:rsidR="004405E5" w:rsidRDefault="004405E5" w:rsidP="004405E5">
      <w:pPr>
        <w:jc w:val="both"/>
        <w:rPr>
          <w:sz w:val="28"/>
          <w:szCs w:val="28"/>
        </w:rPr>
      </w:pPr>
      <w:r>
        <w:rPr>
          <w:sz w:val="28"/>
          <w:szCs w:val="28"/>
        </w:rPr>
        <w:t>Sa izjavom</w:t>
      </w:r>
      <w:r w:rsidR="009D538F">
        <w:rPr>
          <w:sz w:val="28"/>
          <w:szCs w:val="28"/>
        </w:rPr>
        <w:t>,</w:t>
      </w:r>
      <w:r>
        <w:rPr>
          <w:sz w:val="28"/>
          <w:szCs w:val="28"/>
        </w:rPr>
        <w:t xml:space="preserve"> da kada imaju novi zdravstveni problem,</w:t>
      </w:r>
      <w:r w:rsidR="009D538F">
        <w:rPr>
          <w:sz w:val="28"/>
          <w:szCs w:val="28"/>
        </w:rPr>
        <w:t xml:space="preserve"> </w:t>
      </w:r>
      <w:r>
        <w:rPr>
          <w:sz w:val="28"/>
          <w:szCs w:val="28"/>
        </w:rPr>
        <w:t>prvo idu kod svog</w:t>
      </w:r>
      <w:r w:rsidR="00E5445B">
        <w:rPr>
          <w:sz w:val="28"/>
          <w:szCs w:val="28"/>
        </w:rPr>
        <w:t xml:space="preserve"> izabranog </w:t>
      </w:r>
      <w:r w:rsidR="009D538F">
        <w:rPr>
          <w:sz w:val="28"/>
          <w:szCs w:val="28"/>
        </w:rPr>
        <w:t xml:space="preserve">ginekologa </w:t>
      </w:r>
      <w:r w:rsidR="00E5445B">
        <w:rPr>
          <w:sz w:val="28"/>
          <w:szCs w:val="28"/>
        </w:rPr>
        <w:t xml:space="preserve">slaže se </w:t>
      </w:r>
      <w:r w:rsidR="009D538F">
        <w:rPr>
          <w:sz w:val="28"/>
          <w:szCs w:val="28"/>
        </w:rPr>
        <w:t>65,85</w:t>
      </w:r>
      <w:r w:rsidR="00E5445B">
        <w:rPr>
          <w:sz w:val="28"/>
          <w:szCs w:val="28"/>
        </w:rPr>
        <w:t xml:space="preserve">% </w:t>
      </w:r>
      <w:r w:rsidR="009D538F">
        <w:rPr>
          <w:sz w:val="28"/>
          <w:szCs w:val="28"/>
        </w:rPr>
        <w:t xml:space="preserve"> </w:t>
      </w:r>
      <w:r w:rsidR="00E5445B">
        <w:rPr>
          <w:sz w:val="28"/>
          <w:szCs w:val="28"/>
        </w:rPr>
        <w:t>anketiranih,</w:t>
      </w:r>
      <w:r w:rsidR="009D53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delimično se slaže </w:t>
      </w:r>
      <w:r w:rsidR="009D538F">
        <w:rPr>
          <w:sz w:val="28"/>
          <w:szCs w:val="28"/>
        </w:rPr>
        <w:t>7,31% ,</w:t>
      </w:r>
      <w:r w:rsidR="00E5445B">
        <w:rPr>
          <w:sz w:val="28"/>
          <w:szCs w:val="28"/>
        </w:rPr>
        <w:t xml:space="preserve"> ne s</w:t>
      </w:r>
      <w:r w:rsidR="009D538F">
        <w:rPr>
          <w:sz w:val="28"/>
          <w:szCs w:val="28"/>
        </w:rPr>
        <w:t>laže se 2,43% korisnica  ,a  24,39% žena nije odgovorilo na to pitanje.</w:t>
      </w:r>
    </w:p>
    <w:p w:rsidR="00DA2813" w:rsidRPr="004405E5" w:rsidRDefault="00DA2813" w:rsidP="004405E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076700" cy="2619375"/>
            <wp:effectExtent l="19050" t="0" r="1905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5B0BCF" w:rsidRPr="00E822E8" w:rsidRDefault="00E822E8" w:rsidP="005B0BCF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5B0BCF" w:rsidRPr="00CE635E">
        <w:rPr>
          <w:b/>
          <w:sz w:val="28"/>
          <w:szCs w:val="28"/>
        </w:rPr>
        <w:t>Na pitanje da li se slažu sa sledećim izjavama koje se odnose na ovu službu zdravstvene zaštite dobijeni su sledeći odgovori:</w:t>
      </w:r>
    </w:p>
    <w:p w:rsidR="00F25D71" w:rsidRDefault="00F25D71" w:rsidP="005B0BCF">
      <w:pPr>
        <w:jc w:val="both"/>
        <w:rPr>
          <w:sz w:val="28"/>
          <w:szCs w:val="28"/>
        </w:rPr>
      </w:pPr>
    </w:p>
    <w:p w:rsidR="005B0BCF" w:rsidRDefault="009D538F" w:rsidP="005B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Zadovoljne </w:t>
      </w:r>
      <w:r w:rsidR="005B0BCF">
        <w:rPr>
          <w:sz w:val="28"/>
          <w:szCs w:val="28"/>
        </w:rPr>
        <w:t xml:space="preserve"> radn</w:t>
      </w:r>
      <w:r w:rsidR="00F25D71">
        <w:rPr>
          <w:sz w:val="28"/>
          <w:szCs w:val="28"/>
        </w:rPr>
        <w:t>im vremenom službe</w:t>
      </w:r>
      <w:r>
        <w:rPr>
          <w:sz w:val="28"/>
          <w:szCs w:val="28"/>
        </w:rPr>
        <w:t xml:space="preserve"> , slaže se 60,97</w:t>
      </w:r>
      <w:r w:rsidR="00F25D71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F25D71">
        <w:rPr>
          <w:sz w:val="28"/>
          <w:szCs w:val="28"/>
        </w:rPr>
        <w:t xml:space="preserve"> anketiranih</w:t>
      </w:r>
      <w:r>
        <w:rPr>
          <w:sz w:val="28"/>
          <w:szCs w:val="28"/>
        </w:rPr>
        <w:t xml:space="preserve">  žena </w:t>
      </w:r>
      <w:r w:rsidR="00F25D71">
        <w:rPr>
          <w:sz w:val="28"/>
          <w:szCs w:val="28"/>
        </w:rPr>
        <w:t>,</w:t>
      </w:r>
      <w:r>
        <w:rPr>
          <w:sz w:val="28"/>
          <w:szCs w:val="28"/>
        </w:rPr>
        <w:t xml:space="preserve"> 19,51</w:t>
      </w:r>
      <w:r w:rsidR="00F25D71">
        <w:rPr>
          <w:sz w:val="28"/>
          <w:szCs w:val="28"/>
        </w:rPr>
        <w:t>% se delimič</w:t>
      </w:r>
      <w:r>
        <w:rPr>
          <w:sz w:val="28"/>
          <w:szCs w:val="28"/>
        </w:rPr>
        <w:t>no slaže, ne slaže se sa tim 4,87% korisnica,  ne zna 2,43% ,  a bez odgovora  12,19% ispitanica</w:t>
      </w:r>
    </w:p>
    <w:p w:rsidR="00787798" w:rsidRDefault="00787798" w:rsidP="005B0BC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2905125"/>
            <wp:effectExtent l="19050" t="0" r="19050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5B0BCF" w:rsidRDefault="009D538F" w:rsidP="005B0BCF">
      <w:pPr>
        <w:jc w:val="both"/>
        <w:rPr>
          <w:sz w:val="28"/>
          <w:szCs w:val="28"/>
        </w:rPr>
      </w:pPr>
      <w:r>
        <w:rPr>
          <w:sz w:val="28"/>
          <w:szCs w:val="28"/>
        </w:rPr>
        <w:t>Sa izjavom ,</w:t>
      </w:r>
      <w:r w:rsidR="00787798">
        <w:rPr>
          <w:sz w:val="28"/>
          <w:szCs w:val="28"/>
        </w:rPr>
        <w:t xml:space="preserve"> mogu da dođu na</w:t>
      </w:r>
      <w:r w:rsidR="00F25D71">
        <w:rPr>
          <w:sz w:val="28"/>
          <w:szCs w:val="28"/>
        </w:rPr>
        <w:t xml:space="preserve"> pregled</w:t>
      </w:r>
      <w:r>
        <w:rPr>
          <w:sz w:val="28"/>
          <w:szCs w:val="28"/>
        </w:rPr>
        <w:t xml:space="preserve"> i </w:t>
      </w:r>
      <w:r w:rsidR="00F25D71">
        <w:rPr>
          <w:sz w:val="28"/>
          <w:szCs w:val="28"/>
        </w:rPr>
        <w:t xml:space="preserve"> vikendom</w:t>
      </w:r>
      <w:r>
        <w:rPr>
          <w:sz w:val="28"/>
          <w:szCs w:val="28"/>
        </w:rPr>
        <w:t xml:space="preserve">, </w:t>
      </w:r>
      <w:r w:rsidR="00F25D71">
        <w:rPr>
          <w:sz w:val="28"/>
          <w:szCs w:val="28"/>
        </w:rPr>
        <w:t xml:space="preserve"> slaže se </w:t>
      </w:r>
      <w:r>
        <w:rPr>
          <w:sz w:val="28"/>
          <w:szCs w:val="28"/>
        </w:rPr>
        <w:t>39,02</w:t>
      </w:r>
      <w:r w:rsidR="00F25D71">
        <w:rPr>
          <w:sz w:val="28"/>
          <w:szCs w:val="28"/>
        </w:rPr>
        <w:t>% anketiranih</w:t>
      </w:r>
      <w:r w:rsidR="00E822E8">
        <w:rPr>
          <w:sz w:val="28"/>
          <w:szCs w:val="28"/>
        </w:rPr>
        <w:t>,</w:t>
      </w:r>
      <w:r w:rsidR="00E31AE4">
        <w:rPr>
          <w:sz w:val="28"/>
          <w:szCs w:val="28"/>
        </w:rPr>
        <w:t>12,19</w:t>
      </w:r>
      <w:r>
        <w:rPr>
          <w:sz w:val="28"/>
          <w:szCs w:val="28"/>
        </w:rPr>
        <w:t xml:space="preserve"> </w:t>
      </w:r>
      <w:r w:rsidR="00787798">
        <w:rPr>
          <w:sz w:val="28"/>
          <w:szCs w:val="28"/>
        </w:rPr>
        <w:t>% se delimič</w:t>
      </w:r>
      <w:r w:rsidR="00F25D71">
        <w:rPr>
          <w:sz w:val="28"/>
          <w:szCs w:val="28"/>
        </w:rPr>
        <w:t>no slaže</w:t>
      </w:r>
      <w:r w:rsidR="00E31AE4">
        <w:rPr>
          <w:sz w:val="28"/>
          <w:szCs w:val="28"/>
        </w:rPr>
        <w:t xml:space="preserve">  ,12,19% se ne slaže , 12,19% korisnika ne zna i 24,39%  žena nisu odgovorile na postavljeno pitanje.</w:t>
      </w:r>
    </w:p>
    <w:p w:rsidR="00787798" w:rsidRDefault="00787798" w:rsidP="005B0BCF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2905125"/>
            <wp:effectExtent l="19050" t="0" r="19050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735BFE" w:rsidRDefault="008B2AE6" w:rsidP="005B0B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Sa izjavom da je služba dostupna i invalidima i osobama sa p</w:t>
      </w:r>
      <w:r w:rsidR="00F25D71">
        <w:rPr>
          <w:sz w:val="28"/>
          <w:szCs w:val="28"/>
        </w:rPr>
        <w:t xml:space="preserve">osebnim potrebama slaže se </w:t>
      </w:r>
      <w:r w:rsidR="00E31AE4">
        <w:rPr>
          <w:sz w:val="28"/>
          <w:szCs w:val="28"/>
        </w:rPr>
        <w:t>46,34</w:t>
      </w:r>
      <w:r>
        <w:rPr>
          <w:sz w:val="28"/>
          <w:szCs w:val="28"/>
        </w:rPr>
        <w:t>% anketiranih</w:t>
      </w:r>
      <w:r w:rsidR="00E31A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,delimično se slaže </w:t>
      </w:r>
      <w:r w:rsidR="009D412C">
        <w:rPr>
          <w:sz w:val="28"/>
          <w:szCs w:val="28"/>
        </w:rPr>
        <w:t>9,75</w:t>
      </w:r>
      <w:r w:rsidR="00F25D71">
        <w:rPr>
          <w:sz w:val="28"/>
          <w:szCs w:val="28"/>
        </w:rPr>
        <w:t>%</w:t>
      </w:r>
      <w:r w:rsidR="009D412C">
        <w:rPr>
          <w:sz w:val="28"/>
          <w:szCs w:val="28"/>
        </w:rPr>
        <w:t xml:space="preserve"> , 7,31% korisnika a ne zna , a 29,26% anketiranih se nisu izjasnile.</w:t>
      </w:r>
    </w:p>
    <w:p w:rsidR="00735BFE" w:rsidRDefault="00735BFE" w:rsidP="005B0BCF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171950" cy="2924175"/>
            <wp:effectExtent l="19050" t="0" r="19050" b="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 w:rsidR="00AA3245">
        <w:rPr>
          <w:sz w:val="36"/>
          <w:szCs w:val="36"/>
        </w:rPr>
        <w:t xml:space="preserve"> </w:t>
      </w:r>
    </w:p>
    <w:p w:rsidR="00AA3245" w:rsidRDefault="00AA3245" w:rsidP="005B0BCF">
      <w:pPr>
        <w:jc w:val="both"/>
        <w:rPr>
          <w:sz w:val="36"/>
          <w:szCs w:val="36"/>
        </w:rPr>
      </w:pPr>
    </w:p>
    <w:p w:rsidR="00735BFE" w:rsidRDefault="00735BFE" w:rsidP="005B0BCF">
      <w:pPr>
        <w:jc w:val="both"/>
        <w:rPr>
          <w:sz w:val="28"/>
          <w:szCs w:val="28"/>
        </w:rPr>
      </w:pPr>
      <w:r>
        <w:rPr>
          <w:sz w:val="28"/>
          <w:szCs w:val="28"/>
        </w:rPr>
        <w:t>Da pre odlaska kod specijaliste prvo moraju kod svog</w:t>
      </w:r>
      <w:r w:rsidR="00542621">
        <w:rPr>
          <w:sz w:val="28"/>
          <w:szCs w:val="28"/>
        </w:rPr>
        <w:t xml:space="preserve"> izabranog lekara</w:t>
      </w:r>
      <w:r w:rsidR="00456464">
        <w:rPr>
          <w:sz w:val="28"/>
          <w:szCs w:val="28"/>
        </w:rPr>
        <w:t xml:space="preserve">, </w:t>
      </w:r>
      <w:r w:rsidR="00542621">
        <w:rPr>
          <w:sz w:val="28"/>
          <w:szCs w:val="28"/>
        </w:rPr>
        <w:t xml:space="preserve"> slaže </w:t>
      </w:r>
      <w:r w:rsidR="00456464">
        <w:rPr>
          <w:sz w:val="28"/>
          <w:szCs w:val="28"/>
        </w:rPr>
        <w:t>se 60,97</w:t>
      </w:r>
      <w:r>
        <w:rPr>
          <w:sz w:val="28"/>
          <w:szCs w:val="28"/>
        </w:rPr>
        <w:t>% k</w:t>
      </w:r>
      <w:r w:rsidR="00BB5C1B">
        <w:rPr>
          <w:sz w:val="28"/>
          <w:szCs w:val="28"/>
        </w:rPr>
        <w:t>orisnika,delimično se slaže 7,31</w:t>
      </w:r>
      <w:r w:rsidR="00542621">
        <w:rPr>
          <w:sz w:val="28"/>
          <w:szCs w:val="28"/>
        </w:rPr>
        <w:t>%,</w:t>
      </w:r>
      <w:r w:rsidR="00BB5C1B">
        <w:rPr>
          <w:sz w:val="28"/>
          <w:szCs w:val="28"/>
        </w:rPr>
        <w:t xml:space="preserve"> ne slaže se 7,31</w:t>
      </w:r>
      <w:r>
        <w:rPr>
          <w:sz w:val="28"/>
          <w:szCs w:val="28"/>
        </w:rPr>
        <w:t xml:space="preserve">% </w:t>
      </w:r>
      <w:r w:rsidR="00BB5C1B">
        <w:rPr>
          <w:sz w:val="28"/>
          <w:szCs w:val="28"/>
        </w:rPr>
        <w:t xml:space="preserve"> ,a 24,39% korisnika se nije izjasnilo.</w:t>
      </w:r>
    </w:p>
    <w:p w:rsidR="00DC5E2C" w:rsidRDefault="00735BFE" w:rsidP="005B0BCF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371975" cy="2990850"/>
            <wp:effectExtent l="19050" t="0" r="9525" b="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  <w:r w:rsidR="00DC5E2C">
        <w:rPr>
          <w:sz w:val="36"/>
          <w:szCs w:val="36"/>
        </w:rPr>
        <w:br w:type="page"/>
      </w:r>
    </w:p>
    <w:p w:rsidR="00DC5E2C" w:rsidRDefault="00B17FE1" w:rsidP="00B17FE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Sa izjavom </w:t>
      </w:r>
      <w:r w:rsidR="004460E8">
        <w:rPr>
          <w:sz w:val="28"/>
          <w:szCs w:val="28"/>
        </w:rPr>
        <w:t>,</w:t>
      </w:r>
      <w:r>
        <w:rPr>
          <w:sz w:val="28"/>
          <w:szCs w:val="28"/>
        </w:rPr>
        <w:t>da u čekaonici ima dovoljno</w:t>
      </w:r>
      <w:r w:rsidR="00C66A15">
        <w:rPr>
          <w:sz w:val="28"/>
          <w:szCs w:val="28"/>
        </w:rPr>
        <w:t xml:space="preserve"> mesta za sedenje </w:t>
      </w:r>
      <w:r w:rsidR="004460E8">
        <w:rPr>
          <w:sz w:val="28"/>
          <w:szCs w:val="28"/>
        </w:rPr>
        <w:t>,</w:t>
      </w:r>
      <w:r w:rsidR="00C66A15">
        <w:rPr>
          <w:sz w:val="28"/>
          <w:szCs w:val="28"/>
        </w:rPr>
        <w:t>slaže se</w:t>
      </w:r>
      <w:r w:rsidR="004460E8">
        <w:rPr>
          <w:sz w:val="28"/>
          <w:szCs w:val="28"/>
        </w:rPr>
        <w:t xml:space="preserve"> 39,02</w:t>
      </w:r>
      <w:r>
        <w:rPr>
          <w:sz w:val="28"/>
          <w:szCs w:val="28"/>
        </w:rPr>
        <w:t xml:space="preserve">% anketiranih,delimično se slaže </w:t>
      </w:r>
      <w:r w:rsidR="004460E8">
        <w:rPr>
          <w:sz w:val="28"/>
          <w:szCs w:val="28"/>
        </w:rPr>
        <w:t>21,95</w:t>
      </w:r>
      <w:r w:rsidR="00C66A15">
        <w:rPr>
          <w:sz w:val="28"/>
          <w:szCs w:val="28"/>
        </w:rPr>
        <w:t>%,</w:t>
      </w:r>
      <w:r w:rsidR="004460E8">
        <w:rPr>
          <w:sz w:val="28"/>
          <w:szCs w:val="28"/>
        </w:rPr>
        <w:t xml:space="preserve"> ne slaže se 17,07</w:t>
      </w:r>
      <w:r w:rsidR="00725EEC">
        <w:rPr>
          <w:sz w:val="28"/>
          <w:szCs w:val="28"/>
        </w:rPr>
        <w:t>% korisnika</w:t>
      </w:r>
      <w:r w:rsidR="004460E8">
        <w:rPr>
          <w:sz w:val="28"/>
          <w:szCs w:val="28"/>
        </w:rPr>
        <w:t>,a  21,95%  anketiranih je bez odgovora .</w:t>
      </w:r>
    </w:p>
    <w:p w:rsidR="00725EEC" w:rsidRDefault="00725EEC" w:rsidP="00B17FE1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362450" cy="3257550"/>
            <wp:effectExtent l="19050" t="0" r="19050" b="0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AA3245" w:rsidRDefault="00AA3245" w:rsidP="00B17FE1">
      <w:pPr>
        <w:jc w:val="both"/>
        <w:rPr>
          <w:sz w:val="28"/>
          <w:szCs w:val="28"/>
        </w:rPr>
      </w:pPr>
    </w:p>
    <w:p w:rsidR="00725EEC" w:rsidRDefault="004460E8" w:rsidP="00B17FE1">
      <w:pPr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="00725EEC">
        <w:rPr>
          <w:sz w:val="28"/>
          <w:szCs w:val="28"/>
        </w:rPr>
        <w:t>ugo</w:t>
      </w:r>
      <w:r>
        <w:rPr>
          <w:sz w:val="28"/>
          <w:szCs w:val="28"/>
        </w:rPr>
        <w:t xml:space="preserve"> se </w:t>
      </w:r>
      <w:r w:rsidR="00725EEC">
        <w:rPr>
          <w:sz w:val="28"/>
          <w:szCs w:val="28"/>
        </w:rPr>
        <w:t xml:space="preserve"> čeka u čekaonici </w:t>
      </w:r>
      <w:r w:rsidR="00C66A15">
        <w:rPr>
          <w:sz w:val="28"/>
          <w:szCs w:val="28"/>
        </w:rPr>
        <w:t xml:space="preserve">pre posete lekaru </w:t>
      </w:r>
      <w:r>
        <w:rPr>
          <w:sz w:val="28"/>
          <w:szCs w:val="28"/>
        </w:rPr>
        <w:t xml:space="preserve"> ,</w:t>
      </w:r>
      <w:r w:rsidR="00C66A15">
        <w:rPr>
          <w:sz w:val="28"/>
          <w:szCs w:val="28"/>
        </w:rPr>
        <w:t xml:space="preserve">slaže se </w:t>
      </w:r>
      <w:r>
        <w:rPr>
          <w:sz w:val="28"/>
          <w:szCs w:val="28"/>
        </w:rPr>
        <w:t>29,26% anketiranih,24,39% se delimično slaže, 17,07</w:t>
      </w:r>
      <w:r w:rsidR="00725EEC">
        <w:rPr>
          <w:sz w:val="28"/>
          <w:szCs w:val="28"/>
        </w:rPr>
        <w:t>% se ne slaže,</w:t>
      </w:r>
      <w:r>
        <w:rPr>
          <w:sz w:val="28"/>
          <w:szCs w:val="28"/>
        </w:rPr>
        <w:t xml:space="preserve"> 2,43 % korisnika ne zna , i 26,82% nije ništa odgovorilo .</w:t>
      </w:r>
    </w:p>
    <w:p w:rsidR="00725EEC" w:rsidRPr="00735BFE" w:rsidRDefault="00725EEC" w:rsidP="00B17FE1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048125" cy="2781300"/>
            <wp:effectExtent l="19050" t="0" r="9525" b="0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DC5E2C" w:rsidRDefault="00DC5E2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DC5E2C" w:rsidRDefault="00416969" w:rsidP="0041696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Sa izjavom da u toku radnog vremena mogu da kontaktiraju</w:t>
      </w:r>
      <w:r w:rsidR="00896CB5">
        <w:rPr>
          <w:sz w:val="28"/>
          <w:szCs w:val="28"/>
        </w:rPr>
        <w:t xml:space="preserve"> svog ginekologa</w:t>
      </w:r>
      <w:r>
        <w:rPr>
          <w:sz w:val="28"/>
          <w:szCs w:val="28"/>
        </w:rPr>
        <w:t xml:space="preserve">  putem telefona i tak</w:t>
      </w:r>
      <w:r w:rsidR="00C766E9">
        <w:rPr>
          <w:sz w:val="28"/>
          <w:szCs w:val="28"/>
        </w:rPr>
        <w:t xml:space="preserve">o da dobiju savet </w:t>
      </w:r>
      <w:r w:rsidR="00896CB5">
        <w:rPr>
          <w:sz w:val="28"/>
          <w:szCs w:val="28"/>
        </w:rPr>
        <w:t xml:space="preserve"> , </w:t>
      </w:r>
      <w:r w:rsidR="00C766E9">
        <w:rPr>
          <w:sz w:val="28"/>
          <w:szCs w:val="28"/>
        </w:rPr>
        <w:t xml:space="preserve">slaže se </w:t>
      </w:r>
      <w:r w:rsidR="00896CB5">
        <w:rPr>
          <w:sz w:val="28"/>
          <w:szCs w:val="28"/>
        </w:rPr>
        <w:t>9,75</w:t>
      </w:r>
      <w:r>
        <w:rPr>
          <w:sz w:val="28"/>
          <w:szCs w:val="28"/>
        </w:rPr>
        <w:t>%</w:t>
      </w:r>
      <w:r w:rsidR="00896C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anke</w:t>
      </w:r>
      <w:r w:rsidR="00C766E9">
        <w:rPr>
          <w:sz w:val="28"/>
          <w:szCs w:val="28"/>
        </w:rPr>
        <w:t>tiranih,</w:t>
      </w:r>
      <w:r w:rsidR="00896CB5">
        <w:rPr>
          <w:sz w:val="28"/>
          <w:szCs w:val="28"/>
        </w:rPr>
        <w:t xml:space="preserve"> delimično se slaže 34,14</w:t>
      </w:r>
      <w:r w:rsidR="00C766E9">
        <w:rPr>
          <w:sz w:val="28"/>
          <w:szCs w:val="28"/>
        </w:rPr>
        <w:t>%</w:t>
      </w:r>
      <w:r w:rsidR="00896CB5">
        <w:rPr>
          <w:sz w:val="28"/>
          <w:szCs w:val="28"/>
        </w:rPr>
        <w:t xml:space="preserve"> ,ne slaže se 19,51%  ,  ne zna  9,75% korisnika</w:t>
      </w:r>
      <w:r w:rsidR="006A24E6">
        <w:rPr>
          <w:sz w:val="28"/>
          <w:szCs w:val="28"/>
        </w:rPr>
        <w:t xml:space="preserve"> i nije odgovorilo 26,82%  žena.</w:t>
      </w:r>
    </w:p>
    <w:p w:rsidR="00416969" w:rsidRDefault="00416969" w:rsidP="00416969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3800475" cy="3152775"/>
            <wp:effectExtent l="19050" t="0" r="9525" b="0"/>
            <wp:docPr id="35" name="Chart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AA3245" w:rsidRDefault="00AA3245" w:rsidP="00416969">
      <w:pPr>
        <w:jc w:val="both"/>
        <w:rPr>
          <w:sz w:val="28"/>
          <w:szCs w:val="28"/>
        </w:rPr>
      </w:pPr>
    </w:p>
    <w:p w:rsidR="00416969" w:rsidRDefault="006A24E6" w:rsidP="004169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Hitan pregled kod svog ginekologa mogu obaviti istog dana , slaže se </w:t>
      </w:r>
      <w:r w:rsidR="00416969">
        <w:rPr>
          <w:sz w:val="28"/>
          <w:szCs w:val="28"/>
        </w:rPr>
        <w:t xml:space="preserve"> </w:t>
      </w:r>
      <w:r>
        <w:rPr>
          <w:sz w:val="28"/>
          <w:szCs w:val="28"/>
        </w:rPr>
        <w:t>51,21</w:t>
      </w:r>
      <w:r w:rsidR="00416969">
        <w:rPr>
          <w:sz w:val="28"/>
          <w:szCs w:val="28"/>
        </w:rPr>
        <w:t xml:space="preserve">% </w:t>
      </w:r>
      <w:r>
        <w:rPr>
          <w:sz w:val="28"/>
          <w:szCs w:val="28"/>
        </w:rPr>
        <w:t>žena , delimično se slaže 14,63</w:t>
      </w:r>
      <w:r w:rsidR="00416969">
        <w:rPr>
          <w:sz w:val="28"/>
          <w:szCs w:val="28"/>
        </w:rPr>
        <w:t>%,</w:t>
      </w:r>
      <w:r>
        <w:rPr>
          <w:sz w:val="28"/>
          <w:szCs w:val="28"/>
        </w:rPr>
        <w:t xml:space="preserve"> ne slaže se 9,75%,</w:t>
      </w:r>
      <w:r w:rsidR="007040D4">
        <w:rPr>
          <w:sz w:val="28"/>
          <w:szCs w:val="28"/>
        </w:rPr>
        <w:t xml:space="preserve">  a 24,39% korisnica se nije izjasnilo.</w:t>
      </w:r>
    </w:p>
    <w:p w:rsidR="00416969" w:rsidRPr="00701323" w:rsidRDefault="00416969" w:rsidP="00416969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3876675" cy="2762250"/>
            <wp:effectExtent l="19050" t="0" r="9525" b="0"/>
            <wp:docPr id="36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DC5E2C" w:rsidRDefault="00DC5E2C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DC5E2C" w:rsidRDefault="007040D4" w:rsidP="009A48A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U</w:t>
      </w:r>
      <w:r w:rsidR="009A48AC">
        <w:rPr>
          <w:sz w:val="28"/>
          <w:szCs w:val="28"/>
        </w:rPr>
        <w:t xml:space="preserve"> Službi posto</w:t>
      </w:r>
      <w:r w:rsidR="00607B33">
        <w:rPr>
          <w:sz w:val="28"/>
          <w:szCs w:val="28"/>
        </w:rPr>
        <w:t>ji kutija za žalbe</w:t>
      </w:r>
      <w:r>
        <w:rPr>
          <w:sz w:val="28"/>
          <w:szCs w:val="28"/>
        </w:rPr>
        <w:t>,</w:t>
      </w:r>
      <w:r w:rsidR="00607B33">
        <w:rPr>
          <w:sz w:val="28"/>
          <w:szCs w:val="28"/>
        </w:rPr>
        <w:t xml:space="preserve"> slaže se </w:t>
      </w:r>
      <w:r>
        <w:rPr>
          <w:sz w:val="28"/>
          <w:szCs w:val="28"/>
        </w:rPr>
        <w:t>73,17</w:t>
      </w:r>
      <w:r w:rsidR="009A48AC">
        <w:rPr>
          <w:sz w:val="28"/>
          <w:szCs w:val="28"/>
        </w:rPr>
        <w:t>% anketir</w:t>
      </w:r>
      <w:r>
        <w:rPr>
          <w:sz w:val="28"/>
          <w:szCs w:val="28"/>
        </w:rPr>
        <w:t xml:space="preserve">anih , </w:t>
      </w:r>
      <w:r w:rsidR="00607B33">
        <w:rPr>
          <w:sz w:val="28"/>
          <w:szCs w:val="28"/>
        </w:rPr>
        <w:t xml:space="preserve">ne zna </w:t>
      </w:r>
      <w:r>
        <w:rPr>
          <w:sz w:val="28"/>
          <w:szCs w:val="28"/>
        </w:rPr>
        <w:t>4,87% korisnika , a 21,95% nije ništa odgovorilo.</w:t>
      </w:r>
    </w:p>
    <w:p w:rsidR="009A48AC" w:rsidRPr="009A48AC" w:rsidRDefault="009A48AC" w:rsidP="009A48AC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7" name="Chart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9A48AC" w:rsidRDefault="009A48AC" w:rsidP="009A48AC">
      <w:pPr>
        <w:jc w:val="both"/>
        <w:rPr>
          <w:sz w:val="28"/>
          <w:szCs w:val="28"/>
        </w:rPr>
      </w:pPr>
      <w:r>
        <w:rPr>
          <w:sz w:val="28"/>
          <w:szCs w:val="28"/>
        </w:rPr>
        <w:t>Sa izjavom da</w:t>
      </w:r>
      <w:r w:rsidR="007040D4">
        <w:rPr>
          <w:sz w:val="28"/>
          <w:szCs w:val="28"/>
        </w:rPr>
        <w:t xml:space="preserve"> ,</w:t>
      </w:r>
      <w:r>
        <w:rPr>
          <w:sz w:val="28"/>
          <w:szCs w:val="28"/>
        </w:rPr>
        <w:t xml:space="preserve">Ustanova ima </w:t>
      </w:r>
      <w:r w:rsidR="00985B3A">
        <w:rPr>
          <w:sz w:val="28"/>
          <w:szCs w:val="28"/>
        </w:rPr>
        <w:t xml:space="preserve">internet stranicu </w:t>
      </w:r>
      <w:r w:rsidR="007040D4">
        <w:rPr>
          <w:sz w:val="28"/>
          <w:szCs w:val="28"/>
        </w:rPr>
        <w:t>,</w:t>
      </w:r>
      <w:r w:rsidR="00985B3A">
        <w:rPr>
          <w:sz w:val="28"/>
          <w:szCs w:val="28"/>
        </w:rPr>
        <w:t xml:space="preserve">slaže </w:t>
      </w:r>
      <w:r w:rsidR="007040D4">
        <w:rPr>
          <w:sz w:val="28"/>
          <w:szCs w:val="28"/>
        </w:rPr>
        <w:t xml:space="preserve">se 56,09% </w:t>
      </w:r>
      <w:r w:rsidR="00985B3A">
        <w:rPr>
          <w:sz w:val="28"/>
          <w:szCs w:val="28"/>
        </w:rPr>
        <w:t>anketiranih</w:t>
      </w:r>
      <w:r w:rsidR="007040D4">
        <w:rPr>
          <w:sz w:val="28"/>
          <w:szCs w:val="28"/>
        </w:rPr>
        <w:t xml:space="preserve"> , 2,43% korisnika se delimično  slaže</w:t>
      </w:r>
      <w:r w:rsidR="00FE7757">
        <w:rPr>
          <w:sz w:val="28"/>
          <w:szCs w:val="28"/>
        </w:rPr>
        <w:t xml:space="preserve">  , 2,43% ispitanica je odgovorilo da se ne slaže , 12,19% ne zna  i  26, 82% nije odgovorilo.</w:t>
      </w:r>
    </w:p>
    <w:p w:rsidR="00DC5E2C" w:rsidRDefault="009A48AC" w:rsidP="009A48AC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38" name="Chart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  <w:r w:rsidR="00DC5E2C">
        <w:rPr>
          <w:sz w:val="36"/>
          <w:szCs w:val="36"/>
        </w:rPr>
        <w:br w:type="page"/>
      </w:r>
    </w:p>
    <w:p w:rsidR="007745D2" w:rsidRDefault="00F029F5" w:rsidP="007745D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Sa izjavom </w:t>
      </w:r>
      <w:r w:rsidR="00FE7757">
        <w:rPr>
          <w:sz w:val="28"/>
          <w:szCs w:val="28"/>
        </w:rPr>
        <w:t>,</w:t>
      </w:r>
      <w:r>
        <w:rPr>
          <w:sz w:val="28"/>
          <w:szCs w:val="28"/>
        </w:rPr>
        <w:t xml:space="preserve">da ustanova ima dovoljno </w:t>
      </w:r>
      <w:r w:rsidR="00985B3A">
        <w:rPr>
          <w:sz w:val="28"/>
          <w:szCs w:val="28"/>
        </w:rPr>
        <w:t>medicinske opreme</w:t>
      </w:r>
      <w:r w:rsidR="00FE7757">
        <w:rPr>
          <w:sz w:val="28"/>
          <w:szCs w:val="28"/>
        </w:rPr>
        <w:t xml:space="preserve">, </w:t>
      </w:r>
      <w:r w:rsidR="00985B3A">
        <w:rPr>
          <w:sz w:val="28"/>
          <w:szCs w:val="28"/>
        </w:rPr>
        <w:t xml:space="preserve">slaže se </w:t>
      </w:r>
      <w:r w:rsidR="00FE7757">
        <w:rPr>
          <w:sz w:val="28"/>
          <w:szCs w:val="28"/>
        </w:rPr>
        <w:t>36,58</w:t>
      </w:r>
      <w:r>
        <w:rPr>
          <w:sz w:val="28"/>
          <w:szCs w:val="28"/>
        </w:rPr>
        <w:t>% anketiranih</w:t>
      </w:r>
      <w:r w:rsidR="00FE7757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="00FE7757">
        <w:rPr>
          <w:sz w:val="28"/>
          <w:szCs w:val="28"/>
        </w:rPr>
        <w:t xml:space="preserve"> 17,07% se delimično slaže sa tim, 9,75% se ne slaže, 14,63% korisnika ne zna i 21,95% anketiranih žena nije odgovorilo.</w:t>
      </w:r>
    </w:p>
    <w:p w:rsidR="00FE7757" w:rsidRDefault="00AA3245" w:rsidP="00FE7757">
      <w:pPr>
        <w:tabs>
          <w:tab w:val="left" w:pos="5820"/>
        </w:tabs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391025" cy="3200400"/>
            <wp:effectExtent l="19050" t="0" r="9525" b="0"/>
            <wp:docPr id="39" name="Chart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  <w:r w:rsidR="00FE7757">
        <w:rPr>
          <w:sz w:val="28"/>
          <w:szCs w:val="28"/>
        </w:rPr>
        <w:tab/>
      </w:r>
    </w:p>
    <w:p w:rsidR="007745D2" w:rsidRPr="00CE635E" w:rsidRDefault="00CE635E" w:rsidP="007745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Na pitanje da ako bi im</w:t>
      </w:r>
      <w:r w:rsidR="007745D2" w:rsidRPr="00CE635E">
        <w:rPr>
          <w:b/>
          <w:sz w:val="28"/>
          <w:szCs w:val="28"/>
        </w:rPr>
        <w:t xml:space="preserve"> danas bile potrebne sledeće usluge,da li bi one bile besplatne ili ne u zdravstvenoj ustanovi,dobijeni su sledeći odgovori:</w:t>
      </w:r>
    </w:p>
    <w:p w:rsidR="007745D2" w:rsidRDefault="007745D2" w:rsidP="007745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 </w:t>
      </w:r>
      <w:r w:rsidR="00F731B4">
        <w:rPr>
          <w:sz w:val="28"/>
          <w:szCs w:val="28"/>
        </w:rPr>
        <w:t xml:space="preserve">pregled izabranog lekara </w:t>
      </w:r>
      <w:r w:rsidR="00A1407D">
        <w:rPr>
          <w:sz w:val="28"/>
          <w:szCs w:val="28"/>
        </w:rPr>
        <w:t>53,65</w:t>
      </w:r>
      <w:r>
        <w:rPr>
          <w:sz w:val="28"/>
          <w:szCs w:val="28"/>
        </w:rPr>
        <w:t>% anketiranih sm</w:t>
      </w:r>
      <w:r w:rsidR="00F731B4">
        <w:rPr>
          <w:sz w:val="28"/>
          <w:szCs w:val="28"/>
        </w:rPr>
        <w:t>atra da je usluga besplatna</w:t>
      </w:r>
      <w:r w:rsidR="00A1407D">
        <w:rPr>
          <w:sz w:val="28"/>
          <w:szCs w:val="28"/>
        </w:rPr>
        <w:t xml:space="preserve">  </w:t>
      </w:r>
      <w:r w:rsidR="00F731B4">
        <w:rPr>
          <w:sz w:val="28"/>
          <w:szCs w:val="28"/>
        </w:rPr>
        <w:t>,</w:t>
      </w:r>
      <w:r w:rsidR="00A1407D">
        <w:rPr>
          <w:sz w:val="28"/>
          <w:szCs w:val="28"/>
        </w:rPr>
        <w:t xml:space="preserve"> </w:t>
      </w:r>
      <w:r w:rsidR="00C97451">
        <w:rPr>
          <w:sz w:val="28"/>
          <w:szCs w:val="28"/>
        </w:rPr>
        <w:t>24,</w:t>
      </w:r>
      <w:r w:rsidR="00A1407D">
        <w:rPr>
          <w:sz w:val="28"/>
          <w:szCs w:val="28"/>
        </w:rPr>
        <w:t>3</w:t>
      </w:r>
      <w:r w:rsidR="00C97451">
        <w:rPr>
          <w:sz w:val="28"/>
          <w:szCs w:val="28"/>
        </w:rPr>
        <w:t>9</w:t>
      </w:r>
      <w:r>
        <w:rPr>
          <w:sz w:val="28"/>
          <w:szCs w:val="28"/>
        </w:rPr>
        <w:t xml:space="preserve">% smatra </w:t>
      </w:r>
      <w:r w:rsidR="00F731B4">
        <w:rPr>
          <w:sz w:val="28"/>
          <w:szCs w:val="28"/>
        </w:rPr>
        <w:t>da se plaća participacija</w:t>
      </w:r>
      <w:r w:rsidR="00A1407D">
        <w:rPr>
          <w:sz w:val="28"/>
          <w:szCs w:val="28"/>
        </w:rPr>
        <w:t xml:space="preserve">  ,</w:t>
      </w:r>
      <w:r w:rsidR="00E62E0C">
        <w:rPr>
          <w:sz w:val="28"/>
          <w:szCs w:val="28"/>
        </w:rPr>
        <w:t xml:space="preserve"> </w:t>
      </w:r>
      <w:r w:rsidR="00A1407D">
        <w:rPr>
          <w:sz w:val="28"/>
          <w:szCs w:val="28"/>
        </w:rPr>
        <w:t xml:space="preserve"> </w:t>
      </w:r>
      <w:r w:rsidR="00E62E0C">
        <w:rPr>
          <w:sz w:val="28"/>
          <w:szCs w:val="28"/>
        </w:rPr>
        <w:t>2,43</w:t>
      </w:r>
      <w:r w:rsidR="00F731B4">
        <w:rPr>
          <w:sz w:val="28"/>
          <w:szCs w:val="28"/>
        </w:rPr>
        <w:t xml:space="preserve"> </w:t>
      </w:r>
      <w:r w:rsidR="00E62E0C">
        <w:rPr>
          <w:sz w:val="28"/>
          <w:szCs w:val="28"/>
        </w:rPr>
        <w:t>% korisnika ne zna ,   7,31% i 12,19%  nisu odgovorile.</w:t>
      </w:r>
    </w:p>
    <w:p w:rsidR="007745D2" w:rsidRDefault="007745D2" w:rsidP="007745D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238625" cy="2714625"/>
            <wp:effectExtent l="19050" t="0" r="9525" b="0"/>
            <wp:docPr id="40" name="Chart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AA3245" w:rsidRPr="00F029F5" w:rsidRDefault="00AA3245" w:rsidP="007745D2">
      <w:pPr>
        <w:jc w:val="both"/>
        <w:rPr>
          <w:sz w:val="28"/>
          <w:szCs w:val="28"/>
        </w:rPr>
      </w:pPr>
    </w:p>
    <w:p w:rsidR="000C67C0" w:rsidRDefault="000C67C0" w:rsidP="000C67C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Za lekove ili in</w:t>
      </w:r>
      <w:r w:rsidR="00F731B4">
        <w:rPr>
          <w:sz w:val="28"/>
          <w:szCs w:val="28"/>
        </w:rPr>
        <w:t xml:space="preserve">jekcije koje lekar prepiše </w:t>
      </w:r>
      <w:r w:rsidR="00922D3C">
        <w:rPr>
          <w:sz w:val="28"/>
          <w:szCs w:val="28"/>
        </w:rPr>
        <w:t xml:space="preserve">21,95 </w:t>
      </w:r>
      <w:r>
        <w:rPr>
          <w:sz w:val="28"/>
          <w:szCs w:val="28"/>
        </w:rPr>
        <w:t>%</w:t>
      </w:r>
      <w:r w:rsidR="00922D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anketira</w:t>
      </w:r>
      <w:r w:rsidR="00F731B4">
        <w:rPr>
          <w:sz w:val="28"/>
          <w:szCs w:val="28"/>
        </w:rPr>
        <w:t>nih smatra da su</w:t>
      </w:r>
      <w:r w:rsidR="00AA3245">
        <w:rPr>
          <w:sz w:val="28"/>
          <w:szCs w:val="28"/>
        </w:rPr>
        <w:t xml:space="preserve"> b</w:t>
      </w:r>
      <w:r w:rsidR="00F731B4">
        <w:rPr>
          <w:sz w:val="28"/>
          <w:szCs w:val="28"/>
        </w:rPr>
        <w:t>esplatne</w:t>
      </w:r>
      <w:r w:rsidR="00AA3245">
        <w:rPr>
          <w:sz w:val="28"/>
          <w:szCs w:val="28"/>
        </w:rPr>
        <w:t>,</w:t>
      </w:r>
      <w:r w:rsidR="00922D3C">
        <w:rPr>
          <w:sz w:val="28"/>
          <w:szCs w:val="28"/>
        </w:rPr>
        <w:t xml:space="preserve"> 17,07</w:t>
      </w:r>
      <w:r>
        <w:rPr>
          <w:sz w:val="28"/>
          <w:szCs w:val="28"/>
        </w:rPr>
        <w:t xml:space="preserve">% smatra da se </w:t>
      </w:r>
      <w:r w:rsidR="00F731B4">
        <w:rPr>
          <w:sz w:val="28"/>
          <w:szCs w:val="28"/>
        </w:rPr>
        <w:t>za njih plaća participacija</w:t>
      </w:r>
      <w:r w:rsidR="00922D3C">
        <w:rPr>
          <w:sz w:val="28"/>
          <w:szCs w:val="28"/>
        </w:rPr>
        <w:t xml:space="preserve"> ,17,07% da se plaća puna cena, i 17,07% korisnika ne zna , 26,82% bez odgovora</w:t>
      </w:r>
    </w:p>
    <w:p w:rsidR="006A530B" w:rsidRDefault="000C67C0" w:rsidP="000C67C0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391025" cy="3200400"/>
            <wp:effectExtent l="19050" t="0" r="9525" b="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C57365" w:rsidRDefault="00C57365" w:rsidP="000C67C0">
      <w:pPr>
        <w:jc w:val="both"/>
        <w:rPr>
          <w:sz w:val="36"/>
          <w:szCs w:val="36"/>
        </w:rPr>
      </w:pPr>
    </w:p>
    <w:p w:rsidR="0045434C" w:rsidRDefault="0045434C" w:rsidP="000C67C0">
      <w:pPr>
        <w:jc w:val="both"/>
        <w:rPr>
          <w:sz w:val="28"/>
          <w:szCs w:val="28"/>
        </w:rPr>
      </w:pPr>
      <w:r w:rsidRPr="0045434C">
        <w:rPr>
          <w:sz w:val="28"/>
          <w:szCs w:val="28"/>
        </w:rPr>
        <w:t xml:space="preserve">Pregled specijaliste kod koga ih uputi izabrani lekar </w:t>
      </w:r>
      <w:r w:rsidR="00C57365">
        <w:rPr>
          <w:sz w:val="28"/>
          <w:szCs w:val="28"/>
        </w:rPr>
        <w:t>34,14</w:t>
      </w:r>
      <w:r>
        <w:rPr>
          <w:sz w:val="28"/>
          <w:szCs w:val="28"/>
        </w:rPr>
        <w:t>% anketir</w:t>
      </w:r>
      <w:r w:rsidR="00F731B4">
        <w:rPr>
          <w:sz w:val="28"/>
          <w:szCs w:val="28"/>
        </w:rPr>
        <w:t>anih smatra da je besplatan</w:t>
      </w:r>
      <w:r w:rsidR="00C57365">
        <w:rPr>
          <w:sz w:val="28"/>
          <w:szCs w:val="28"/>
        </w:rPr>
        <w:t xml:space="preserve"> ,9,75</w:t>
      </w:r>
      <w:r>
        <w:rPr>
          <w:sz w:val="28"/>
          <w:szCs w:val="28"/>
        </w:rPr>
        <w:t>% smatr</w:t>
      </w:r>
      <w:r w:rsidR="00F731B4">
        <w:rPr>
          <w:sz w:val="28"/>
          <w:szCs w:val="28"/>
        </w:rPr>
        <w:t>a da se plaća participacija</w:t>
      </w:r>
      <w:r w:rsidR="00C57365">
        <w:rPr>
          <w:sz w:val="28"/>
          <w:szCs w:val="28"/>
        </w:rPr>
        <w:t xml:space="preserve"> ,7,31</w:t>
      </w:r>
      <w:r>
        <w:rPr>
          <w:sz w:val="28"/>
          <w:szCs w:val="28"/>
        </w:rPr>
        <w:t>% smatra da se plać</w:t>
      </w:r>
      <w:r w:rsidR="00F731B4">
        <w:rPr>
          <w:sz w:val="28"/>
          <w:szCs w:val="28"/>
        </w:rPr>
        <w:t xml:space="preserve">a </w:t>
      </w:r>
      <w:r w:rsidR="00C57365">
        <w:rPr>
          <w:sz w:val="28"/>
          <w:szCs w:val="28"/>
        </w:rPr>
        <w:t xml:space="preserve"> </w:t>
      </w:r>
      <w:r w:rsidR="00F731B4">
        <w:rPr>
          <w:sz w:val="28"/>
          <w:szCs w:val="28"/>
        </w:rPr>
        <w:t>puna cena</w:t>
      </w:r>
      <w:r w:rsidR="00C57365">
        <w:rPr>
          <w:sz w:val="28"/>
          <w:szCs w:val="28"/>
        </w:rPr>
        <w:t xml:space="preserve">  </w:t>
      </w:r>
      <w:r w:rsidR="00F731B4">
        <w:rPr>
          <w:sz w:val="28"/>
          <w:szCs w:val="28"/>
        </w:rPr>
        <w:t>i</w:t>
      </w:r>
      <w:r w:rsidR="00C57365">
        <w:rPr>
          <w:sz w:val="28"/>
          <w:szCs w:val="28"/>
        </w:rPr>
        <w:t xml:space="preserve"> </w:t>
      </w:r>
      <w:r w:rsidR="00F731B4">
        <w:rPr>
          <w:sz w:val="28"/>
          <w:szCs w:val="28"/>
        </w:rPr>
        <w:t xml:space="preserve"> </w:t>
      </w:r>
      <w:r w:rsidR="00C57365">
        <w:rPr>
          <w:sz w:val="28"/>
          <w:szCs w:val="28"/>
        </w:rPr>
        <w:t>24,39</w:t>
      </w:r>
      <w:r>
        <w:rPr>
          <w:sz w:val="28"/>
          <w:szCs w:val="28"/>
        </w:rPr>
        <w:t>% korisnika ne zna</w:t>
      </w:r>
      <w:r w:rsidR="00C57365">
        <w:rPr>
          <w:sz w:val="28"/>
          <w:szCs w:val="28"/>
        </w:rPr>
        <w:t xml:space="preserve"> . 24,39%  anketiranih žena se nisu izjasnile.</w:t>
      </w:r>
    </w:p>
    <w:p w:rsidR="00DC5E2C" w:rsidRPr="0045434C" w:rsidRDefault="0045434C" w:rsidP="000C67C0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4400550" cy="2971800"/>
            <wp:effectExtent l="19050" t="0" r="19050" b="0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  <w:r w:rsidR="00DC5E2C" w:rsidRPr="0045434C">
        <w:rPr>
          <w:sz w:val="28"/>
          <w:szCs w:val="28"/>
        </w:rPr>
        <w:br w:type="page"/>
      </w:r>
    </w:p>
    <w:p w:rsidR="00DC5E2C" w:rsidRDefault="00DC5E2C" w:rsidP="00DC5E2C">
      <w:pPr>
        <w:ind w:left="709" w:hanging="851"/>
        <w:rPr>
          <w:sz w:val="36"/>
          <w:szCs w:val="36"/>
        </w:rPr>
      </w:pPr>
    </w:p>
    <w:p w:rsidR="0045434C" w:rsidRDefault="0045434C" w:rsidP="0045434C">
      <w:pPr>
        <w:jc w:val="both"/>
        <w:rPr>
          <w:sz w:val="28"/>
          <w:szCs w:val="28"/>
        </w:rPr>
      </w:pPr>
      <w:r>
        <w:rPr>
          <w:sz w:val="28"/>
          <w:szCs w:val="28"/>
        </w:rPr>
        <w:t>Kuć</w:t>
      </w:r>
      <w:r w:rsidR="00F731B4">
        <w:rPr>
          <w:sz w:val="28"/>
          <w:szCs w:val="28"/>
        </w:rPr>
        <w:t>na poseta izabranog lekara</w:t>
      </w:r>
      <w:r w:rsidR="00DE4D33">
        <w:rPr>
          <w:sz w:val="28"/>
          <w:szCs w:val="28"/>
        </w:rPr>
        <w:t xml:space="preserve"> </w:t>
      </w:r>
      <w:r w:rsidR="00F731B4">
        <w:rPr>
          <w:sz w:val="28"/>
          <w:szCs w:val="28"/>
        </w:rPr>
        <w:t xml:space="preserve"> </w:t>
      </w:r>
      <w:r w:rsidR="00DE4D33">
        <w:rPr>
          <w:sz w:val="28"/>
          <w:szCs w:val="28"/>
        </w:rPr>
        <w:t>41,46</w:t>
      </w:r>
      <w:r>
        <w:rPr>
          <w:sz w:val="28"/>
          <w:szCs w:val="28"/>
        </w:rPr>
        <w:t>% anketir</w:t>
      </w:r>
      <w:r w:rsidR="00F731B4">
        <w:rPr>
          <w:sz w:val="28"/>
          <w:szCs w:val="28"/>
        </w:rPr>
        <w:t>anih</w:t>
      </w:r>
      <w:r w:rsidR="00DE4D33">
        <w:rPr>
          <w:sz w:val="28"/>
          <w:szCs w:val="28"/>
        </w:rPr>
        <w:t xml:space="preserve">  smatra da je besplatan</w:t>
      </w:r>
      <w:r w:rsidR="00F731B4">
        <w:rPr>
          <w:sz w:val="28"/>
          <w:szCs w:val="28"/>
        </w:rPr>
        <w:t>,</w:t>
      </w:r>
      <w:r w:rsidR="00DE4D33" w:rsidRPr="00DE4D33">
        <w:rPr>
          <w:sz w:val="28"/>
          <w:szCs w:val="28"/>
        </w:rPr>
        <w:t xml:space="preserve"> </w:t>
      </w:r>
      <w:r w:rsidR="00DE4D33">
        <w:rPr>
          <w:sz w:val="28"/>
          <w:szCs w:val="28"/>
        </w:rPr>
        <w:t>2,43</w:t>
      </w:r>
      <w:r>
        <w:rPr>
          <w:sz w:val="28"/>
          <w:szCs w:val="28"/>
        </w:rPr>
        <w:t>% smatra da se plaća participacija za ovu uslugu,</w:t>
      </w:r>
      <w:r w:rsidR="00DE4D33">
        <w:rPr>
          <w:sz w:val="28"/>
          <w:szCs w:val="28"/>
        </w:rPr>
        <w:t>2,43</w:t>
      </w:r>
      <w:r w:rsidR="00F731B4">
        <w:rPr>
          <w:sz w:val="28"/>
          <w:szCs w:val="28"/>
        </w:rPr>
        <w:t>% smatra da se plaća puna cena,dok</w:t>
      </w:r>
      <w:r w:rsidR="00DE4D33">
        <w:rPr>
          <w:sz w:val="28"/>
          <w:szCs w:val="28"/>
        </w:rPr>
        <w:t xml:space="preserve"> </w:t>
      </w:r>
      <w:r w:rsidR="00F731B4">
        <w:rPr>
          <w:sz w:val="28"/>
          <w:szCs w:val="28"/>
        </w:rPr>
        <w:t xml:space="preserve"> </w:t>
      </w:r>
      <w:r w:rsidR="00DE4D33">
        <w:rPr>
          <w:sz w:val="28"/>
          <w:szCs w:val="28"/>
        </w:rPr>
        <w:t>31,70% korisnika ne zna. 21,95% žena se nisu izjasnile.</w:t>
      </w:r>
    </w:p>
    <w:p w:rsidR="00DE4D33" w:rsidRDefault="0045434C" w:rsidP="0045434C">
      <w:pPr>
        <w:jc w:val="both"/>
        <w:rPr>
          <w:sz w:val="36"/>
          <w:szCs w:val="36"/>
        </w:rPr>
      </w:pPr>
      <w:r>
        <w:rPr>
          <w:noProof/>
          <w:sz w:val="36"/>
          <w:szCs w:val="36"/>
          <w:lang w:eastAsia="sr-Latn-CS"/>
        </w:rPr>
        <w:drawing>
          <wp:inline distT="0" distB="0" distL="0" distR="0">
            <wp:extent cx="4029075" cy="3095625"/>
            <wp:effectExtent l="19050" t="0" r="9525" b="0"/>
            <wp:docPr id="43" name="Chart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EC4D28" w:rsidRDefault="00EC4D28" w:rsidP="0045434C">
      <w:pPr>
        <w:jc w:val="both"/>
        <w:rPr>
          <w:sz w:val="36"/>
          <w:szCs w:val="36"/>
        </w:rPr>
      </w:pPr>
    </w:p>
    <w:p w:rsidR="00DC5E2C" w:rsidRDefault="00431D35" w:rsidP="00431D35">
      <w:pPr>
        <w:jc w:val="both"/>
        <w:rPr>
          <w:sz w:val="28"/>
          <w:szCs w:val="28"/>
        </w:rPr>
      </w:pPr>
      <w:r>
        <w:rPr>
          <w:sz w:val="28"/>
          <w:szCs w:val="28"/>
        </w:rPr>
        <w:t>Na pitanje da li se u proteklih 12 meseci dogodilo da nisu otišli na pregled kod izabranog lekara ili su ga odložili jer nisu mogli da pla</w:t>
      </w:r>
      <w:r w:rsidR="00F731B4">
        <w:rPr>
          <w:sz w:val="28"/>
          <w:szCs w:val="28"/>
        </w:rPr>
        <w:t xml:space="preserve">te pregled ili intervenciju </w:t>
      </w:r>
      <w:r w:rsidR="00033D06">
        <w:rPr>
          <w:sz w:val="28"/>
          <w:szCs w:val="28"/>
        </w:rPr>
        <w:t>19,51</w:t>
      </w:r>
      <w:r>
        <w:rPr>
          <w:sz w:val="28"/>
          <w:szCs w:val="28"/>
        </w:rPr>
        <w:t xml:space="preserve">% </w:t>
      </w:r>
      <w:r w:rsidR="00033D06">
        <w:rPr>
          <w:sz w:val="28"/>
          <w:szCs w:val="28"/>
        </w:rPr>
        <w:t xml:space="preserve"> </w:t>
      </w:r>
      <w:r>
        <w:rPr>
          <w:sz w:val="28"/>
          <w:szCs w:val="28"/>
        </w:rPr>
        <w:t>anketir</w:t>
      </w:r>
      <w:r w:rsidR="00F731B4">
        <w:rPr>
          <w:sz w:val="28"/>
          <w:szCs w:val="28"/>
        </w:rPr>
        <w:t>anih je odgovorilo sa „DA“,</w:t>
      </w:r>
      <w:r w:rsidR="00033D06">
        <w:rPr>
          <w:sz w:val="28"/>
          <w:szCs w:val="28"/>
        </w:rPr>
        <w:t xml:space="preserve"> 65,85</w:t>
      </w:r>
      <w:r>
        <w:rPr>
          <w:sz w:val="28"/>
          <w:szCs w:val="28"/>
        </w:rPr>
        <w:t>% je odgovorilo sa „NE“,</w:t>
      </w:r>
      <w:r w:rsidR="00033D06">
        <w:rPr>
          <w:sz w:val="28"/>
          <w:szCs w:val="28"/>
        </w:rPr>
        <w:t xml:space="preserve"> </w:t>
      </w:r>
      <w:r w:rsidR="004D5A0F">
        <w:rPr>
          <w:sz w:val="28"/>
          <w:szCs w:val="28"/>
        </w:rPr>
        <w:t xml:space="preserve"> </w:t>
      </w:r>
      <w:r w:rsidR="00033D06">
        <w:rPr>
          <w:sz w:val="28"/>
          <w:szCs w:val="28"/>
        </w:rPr>
        <w:t>9,75</w:t>
      </w:r>
      <w:r w:rsidR="00132536">
        <w:rPr>
          <w:sz w:val="28"/>
          <w:szCs w:val="28"/>
        </w:rPr>
        <w:t xml:space="preserve">% </w:t>
      </w:r>
      <w:r w:rsidR="00051331">
        <w:rPr>
          <w:sz w:val="28"/>
          <w:szCs w:val="28"/>
        </w:rPr>
        <w:t>korisnika se ne seća</w:t>
      </w:r>
      <w:r w:rsidR="00033D06">
        <w:rPr>
          <w:sz w:val="28"/>
          <w:szCs w:val="28"/>
        </w:rPr>
        <w:t xml:space="preserve">  i  4,87% nisu odgovorile.</w:t>
      </w:r>
    </w:p>
    <w:p w:rsidR="00132536" w:rsidRDefault="00132536" w:rsidP="00431D3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3790950" cy="2295525"/>
            <wp:effectExtent l="19050" t="0" r="19050" b="0"/>
            <wp:docPr id="45" name="Chart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7A6075" w:rsidRDefault="00132536" w:rsidP="00214EE9">
      <w:pPr>
        <w:jc w:val="both"/>
        <w:rPr>
          <w:sz w:val="28"/>
          <w:szCs w:val="28"/>
        </w:rPr>
      </w:pPr>
      <w:r w:rsidRPr="00CE635E">
        <w:rPr>
          <w:b/>
          <w:sz w:val="28"/>
          <w:szCs w:val="28"/>
        </w:rPr>
        <w:lastRenderedPageBreak/>
        <w:t>Uzimajući sve u obzir korisnici su se izjasnili koliko su zadovoljni zdravstvenom zaštitom u sl</w:t>
      </w:r>
      <w:r w:rsidR="004D5A0F" w:rsidRPr="00CE635E">
        <w:rPr>
          <w:b/>
          <w:sz w:val="28"/>
          <w:szCs w:val="28"/>
        </w:rPr>
        <w:t>užbi za zdravstvenu zaštitu žena u Domu Zdravlja „ D</w:t>
      </w:r>
      <w:r w:rsidRPr="00CE635E">
        <w:rPr>
          <w:b/>
          <w:sz w:val="28"/>
          <w:szCs w:val="28"/>
        </w:rPr>
        <w:t>r Đorđe</w:t>
      </w:r>
      <w:r>
        <w:rPr>
          <w:sz w:val="28"/>
          <w:szCs w:val="28"/>
        </w:rPr>
        <w:t xml:space="preserve"> </w:t>
      </w:r>
      <w:r w:rsidRPr="00CE635E">
        <w:rPr>
          <w:b/>
          <w:sz w:val="28"/>
          <w:szCs w:val="28"/>
        </w:rPr>
        <w:t>Bastić“S</w:t>
      </w:r>
      <w:r w:rsidR="004D5A0F" w:rsidRPr="00CE635E">
        <w:rPr>
          <w:b/>
          <w:sz w:val="28"/>
          <w:szCs w:val="28"/>
        </w:rPr>
        <w:t>rbobran</w:t>
      </w:r>
      <w:r w:rsidR="00033D06">
        <w:rPr>
          <w:b/>
          <w:sz w:val="28"/>
          <w:szCs w:val="28"/>
        </w:rPr>
        <w:t xml:space="preserve"> </w:t>
      </w:r>
      <w:r w:rsidR="004D5A0F" w:rsidRPr="00CE635E">
        <w:rPr>
          <w:b/>
          <w:sz w:val="28"/>
          <w:szCs w:val="28"/>
        </w:rPr>
        <w:t>.</w:t>
      </w:r>
      <w:r w:rsidR="00033D06">
        <w:rPr>
          <w:b/>
          <w:sz w:val="28"/>
          <w:szCs w:val="28"/>
        </w:rPr>
        <w:t xml:space="preserve"> </w:t>
      </w:r>
      <w:r w:rsidR="00033D06">
        <w:rPr>
          <w:sz w:val="28"/>
          <w:szCs w:val="28"/>
        </w:rPr>
        <w:t xml:space="preserve"> </w:t>
      </w:r>
      <w:r w:rsidR="00781EC6">
        <w:rPr>
          <w:sz w:val="28"/>
          <w:szCs w:val="28"/>
        </w:rPr>
        <w:t xml:space="preserve">Veoma nezadovoljni  uslugom odgovorilo je 7,31% anketiranih , nezadovoljni su 2,43% žena </w:t>
      </w:r>
      <w:r w:rsidR="0005084D">
        <w:rPr>
          <w:sz w:val="28"/>
          <w:szCs w:val="28"/>
        </w:rPr>
        <w:t xml:space="preserve"> ,  bez preciznog odgovora je bilo 17,07%  , zadovljni uslugom je 51,21% , veoma zadovoljni 17,07%  </w:t>
      </w:r>
      <w:r w:rsidR="00214EE9">
        <w:rPr>
          <w:sz w:val="28"/>
          <w:szCs w:val="28"/>
        </w:rPr>
        <w:t>, bez odgovora  4,87%.</w:t>
      </w:r>
      <w:r w:rsidR="00781EC6">
        <w:rPr>
          <w:sz w:val="28"/>
          <w:szCs w:val="28"/>
        </w:rPr>
        <w:t xml:space="preserve"> </w:t>
      </w:r>
    </w:p>
    <w:p w:rsidR="00EC4D28" w:rsidRDefault="00EC4D28" w:rsidP="00214EE9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sr-Latn-CS"/>
        </w:rPr>
        <w:drawing>
          <wp:inline distT="0" distB="0" distL="0" distR="0">
            <wp:extent cx="5486400" cy="3200400"/>
            <wp:effectExtent l="19050" t="0" r="19050" b="0"/>
            <wp:docPr id="46" name="Chart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</w:p>
    <w:p w:rsidR="00EC4D28" w:rsidRDefault="00EC4D28" w:rsidP="00214EE9">
      <w:pPr>
        <w:jc w:val="both"/>
        <w:rPr>
          <w:sz w:val="28"/>
          <w:szCs w:val="28"/>
        </w:rPr>
      </w:pPr>
    </w:p>
    <w:p w:rsidR="00EC4D28" w:rsidRDefault="00EC4D28" w:rsidP="00214E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Med.teh.Deme  Timea</w:t>
      </w:r>
    </w:p>
    <w:p w:rsidR="00DC5E2C" w:rsidRDefault="00DC5E2C">
      <w:pPr>
        <w:rPr>
          <w:sz w:val="36"/>
          <w:szCs w:val="36"/>
        </w:rPr>
      </w:pPr>
    </w:p>
    <w:sectPr w:rsidR="00DC5E2C" w:rsidSect="003F3E20">
      <w:headerReference w:type="default" r:id="rId50"/>
      <w:footerReference w:type="default" r:id="rId51"/>
      <w:pgSz w:w="11906" w:h="16838"/>
      <w:pgMar w:top="1417" w:right="1134" w:bottom="1417" w:left="1701" w:header="708" w:footer="708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3F6" w:rsidRDefault="00D623F6" w:rsidP="00DC5E2C">
      <w:pPr>
        <w:spacing w:after="0" w:line="240" w:lineRule="auto"/>
      </w:pPr>
      <w:r>
        <w:separator/>
      </w:r>
    </w:p>
  </w:endnote>
  <w:endnote w:type="continuationSeparator" w:id="1">
    <w:p w:rsidR="00D623F6" w:rsidRDefault="00D623F6" w:rsidP="00DC5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63"/>
      <w:gridCol w:w="8324"/>
    </w:tblGrid>
    <w:tr w:rsidR="003F3E20">
      <w:tc>
        <w:tcPr>
          <w:tcW w:w="918" w:type="dxa"/>
        </w:tcPr>
        <w:p w:rsidR="003F3E20" w:rsidRDefault="003758CD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r w:rsidRPr="003758CD">
            <w:fldChar w:fldCharType="begin"/>
          </w:r>
          <w:r w:rsidR="00197F59">
            <w:instrText xml:space="preserve"> PAGE   \* MERGEFORMAT </w:instrText>
          </w:r>
          <w:r w:rsidRPr="003758CD">
            <w:fldChar w:fldCharType="separate"/>
          </w:r>
          <w:r w:rsidR="001469B4" w:rsidRPr="001469B4">
            <w:rPr>
              <w:b/>
              <w:noProof/>
              <w:color w:val="4F81BD" w:themeColor="accent1"/>
              <w:sz w:val="32"/>
              <w:szCs w:val="32"/>
            </w:rPr>
            <w:t>25</w:t>
          </w:r>
          <w:r>
            <w:rPr>
              <w:b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3F3E20" w:rsidRDefault="003F3E20">
          <w:pPr>
            <w:pStyle w:val="Footer"/>
          </w:pPr>
        </w:p>
      </w:tc>
    </w:tr>
  </w:tbl>
  <w:p w:rsidR="00DC5E2C" w:rsidRDefault="00DC5E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3F6" w:rsidRDefault="00D623F6" w:rsidP="00DC5E2C">
      <w:pPr>
        <w:spacing w:after="0" w:line="240" w:lineRule="auto"/>
      </w:pPr>
      <w:r>
        <w:separator/>
      </w:r>
    </w:p>
  </w:footnote>
  <w:footnote w:type="continuationSeparator" w:id="1">
    <w:p w:rsidR="00D623F6" w:rsidRDefault="00D623F6" w:rsidP="00DC5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D33" w:rsidRDefault="00DE4D33">
    <w:pPr>
      <w:pStyle w:val="Header"/>
    </w:pPr>
  </w:p>
  <w:p w:rsidR="00DE4D33" w:rsidRDefault="00DE4D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E2C"/>
    <w:rsid w:val="0000160B"/>
    <w:rsid w:val="00003585"/>
    <w:rsid w:val="00014674"/>
    <w:rsid w:val="00033D06"/>
    <w:rsid w:val="0005084D"/>
    <w:rsid w:val="00051331"/>
    <w:rsid w:val="00051F08"/>
    <w:rsid w:val="00056794"/>
    <w:rsid w:val="000A65CE"/>
    <w:rsid w:val="000B34C2"/>
    <w:rsid w:val="000C30C7"/>
    <w:rsid w:val="000C3BC8"/>
    <w:rsid w:val="000C67C0"/>
    <w:rsid w:val="001227B3"/>
    <w:rsid w:val="00132536"/>
    <w:rsid w:val="00140D2F"/>
    <w:rsid w:val="00143040"/>
    <w:rsid w:val="001469B4"/>
    <w:rsid w:val="001767FD"/>
    <w:rsid w:val="00197F59"/>
    <w:rsid w:val="001A4C90"/>
    <w:rsid w:val="001B6E0B"/>
    <w:rsid w:val="001D4CD5"/>
    <w:rsid w:val="00205D8C"/>
    <w:rsid w:val="00210D06"/>
    <w:rsid w:val="00214EE9"/>
    <w:rsid w:val="00217D4F"/>
    <w:rsid w:val="00281FFC"/>
    <w:rsid w:val="0029208C"/>
    <w:rsid w:val="002C6E06"/>
    <w:rsid w:val="002E5C16"/>
    <w:rsid w:val="002F4552"/>
    <w:rsid w:val="00310387"/>
    <w:rsid w:val="00321A04"/>
    <w:rsid w:val="00326CAD"/>
    <w:rsid w:val="0033396E"/>
    <w:rsid w:val="00365866"/>
    <w:rsid w:val="003758CD"/>
    <w:rsid w:val="003822B3"/>
    <w:rsid w:val="003A1F59"/>
    <w:rsid w:val="003A7298"/>
    <w:rsid w:val="003B3C78"/>
    <w:rsid w:val="003C39BB"/>
    <w:rsid w:val="003D2D62"/>
    <w:rsid w:val="003D567D"/>
    <w:rsid w:val="003E2B00"/>
    <w:rsid w:val="003F3E20"/>
    <w:rsid w:val="004015AE"/>
    <w:rsid w:val="00401B91"/>
    <w:rsid w:val="00403F7A"/>
    <w:rsid w:val="00416969"/>
    <w:rsid w:val="00431D35"/>
    <w:rsid w:val="004405E5"/>
    <w:rsid w:val="004460E8"/>
    <w:rsid w:val="0045434C"/>
    <w:rsid w:val="00456464"/>
    <w:rsid w:val="004A1129"/>
    <w:rsid w:val="004C1085"/>
    <w:rsid w:val="004D5A0F"/>
    <w:rsid w:val="005058E7"/>
    <w:rsid w:val="00537FE9"/>
    <w:rsid w:val="00542621"/>
    <w:rsid w:val="00546DE2"/>
    <w:rsid w:val="00577C01"/>
    <w:rsid w:val="005A3CEF"/>
    <w:rsid w:val="005B0BCF"/>
    <w:rsid w:val="005D69F3"/>
    <w:rsid w:val="006000BF"/>
    <w:rsid w:val="00607B33"/>
    <w:rsid w:val="0062360A"/>
    <w:rsid w:val="00651FEA"/>
    <w:rsid w:val="00657AA2"/>
    <w:rsid w:val="006633B4"/>
    <w:rsid w:val="0068712E"/>
    <w:rsid w:val="006A24E6"/>
    <w:rsid w:val="006A530B"/>
    <w:rsid w:val="006B7737"/>
    <w:rsid w:val="006E056F"/>
    <w:rsid w:val="006E0BB9"/>
    <w:rsid w:val="00701323"/>
    <w:rsid w:val="007040D4"/>
    <w:rsid w:val="0070543D"/>
    <w:rsid w:val="00712A52"/>
    <w:rsid w:val="007252CB"/>
    <w:rsid w:val="00725EEC"/>
    <w:rsid w:val="00727C80"/>
    <w:rsid w:val="00735BFE"/>
    <w:rsid w:val="007467BB"/>
    <w:rsid w:val="00754D35"/>
    <w:rsid w:val="00757B26"/>
    <w:rsid w:val="007745D2"/>
    <w:rsid w:val="00781EC6"/>
    <w:rsid w:val="00787798"/>
    <w:rsid w:val="007A6075"/>
    <w:rsid w:val="007B3903"/>
    <w:rsid w:val="007C7C9E"/>
    <w:rsid w:val="007D0150"/>
    <w:rsid w:val="007D3711"/>
    <w:rsid w:val="007E02EC"/>
    <w:rsid w:val="007E50E8"/>
    <w:rsid w:val="007E76D6"/>
    <w:rsid w:val="0081256C"/>
    <w:rsid w:val="0084773A"/>
    <w:rsid w:val="00847773"/>
    <w:rsid w:val="00850AA2"/>
    <w:rsid w:val="0085723D"/>
    <w:rsid w:val="008618F9"/>
    <w:rsid w:val="0089328B"/>
    <w:rsid w:val="00896CB5"/>
    <w:rsid w:val="008B2AE6"/>
    <w:rsid w:val="008D04D8"/>
    <w:rsid w:val="00922D3C"/>
    <w:rsid w:val="00954441"/>
    <w:rsid w:val="00971BCF"/>
    <w:rsid w:val="00976EF1"/>
    <w:rsid w:val="00985B3A"/>
    <w:rsid w:val="009A48AC"/>
    <w:rsid w:val="009A4C6E"/>
    <w:rsid w:val="009B41D3"/>
    <w:rsid w:val="009D412C"/>
    <w:rsid w:val="009D538F"/>
    <w:rsid w:val="009F1160"/>
    <w:rsid w:val="009F6F6F"/>
    <w:rsid w:val="00A00F20"/>
    <w:rsid w:val="00A1407D"/>
    <w:rsid w:val="00A14E64"/>
    <w:rsid w:val="00A377DB"/>
    <w:rsid w:val="00A43C65"/>
    <w:rsid w:val="00A50759"/>
    <w:rsid w:val="00A6610F"/>
    <w:rsid w:val="00AA3245"/>
    <w:rsid w:val="00AA4268"/>
    <w:rsid w:val="00AB23BE"/>
    <w:rsid w:val="00AC3627"/>
    <w:rsid w:val="00AC7929"/>
    <w:rsid w:val="00AE4DDF"/>
    <w:rsid w:val="00B02B84"/>
    <w:rsid w:val="00B148F2"/>
    <w:rsid w:val="00B15099"/>
    <w:rsid w:val="00B17FE1"/>
    <w:rsid w:val="00B26E6B"/>
    <w:rsid w:val="00B30DE7"/>
    <w:rsid w:val="00B4239A"/>
    <w:rsid w:val="00B42987"/>
    <w:rsid w:val="00B4483A"/>
    <w:rsid w:val="00B66568"/>
    <w:rsid w:val="00B67992"/>
    <w:rsid w:val="00B739D7"/>
    <w:rsid w:val="00B7762F"/>
    <w:rsid w:val="00BB456B"/>
    <w:rsid w:val="00BB5C1B"/>
    <w:rsid w:val="00BC0B4E"/>
    <w:rsid w:val="00BC62B9"/>
    <w:rsid w:val="00C02AA5"/>
    <w:rsid w:val="00C23DB5"/>
    <w:rsid w:val="00C57365"/>
    <w:rsid w:val="00C66A15"/>
    <w:rsid w:val="00C766E9"/>
    <w:rsid w:val="00C833C6"/>
    <w:rsid w:val="00C97451"/>
    <w:rsid w:val="00CE635E"/>
    <w:rsid w:val="00D10DC1"/>
    <w:rsid w:val="00D20051"/>
    <w:rsid w:val="00D24FC6"/>
    <w:rsid w:val="00D33A92"/>
    <w:rsid w:val="00D36112"/>
    <w:rsid w:val="00D45BB0"/>
    <w:rsid w:val="00D553A3"/>
    <w:rsid w:val="00D623F6"/>
    <w:rsid w:val="00D934DD"/>
    <w:rsid w:val="00DA2813"/>
    <w:rsid w:val="00DB64D7"/>
    <w:rsid w:val="00DC5E2C"/>
    <w:rsid w:val="00DD43D1"/>
    <w:rsid w:val="00DE4D33"/>
    <w:rsid w:val="00DF4BE5"/>
    <w:rsid w:val="00E31AE4"/>
    <w:rsid w:val="00E337A5"/>
    <w:rsid w:val="00E352AB"/>
    <w:rsid w:val="00E37544"/>
    <w:rsid w:val="00E5445B"/>
    <w:rsid w:val="00E62E0C"/>
    <w:rsid w:val="00E64120"/>
    <w:rsid w:val="00E66D54"/>
    <w:rsid w:val="00E718D0"/>
    <w:rsid w:val="00E762CC"/>
    <w:rsid w:val="00E76630"/>
    <w:rsid w:val="00E822E8"/>
    <w:rsid w:val="00E92641"/>
    <w:rsid w:val="00EB2A7F"/>
    <w:rsid w:val="00EC4D28"/>
    <w:rsid w:val="00EF37E5"/>
    <w:rsid w:val="00F029F5"/>
    <w:rsid w:val="00F25D71"/>
    <w:rsid w:val="00F731B4"/>
    <w:rsid w:val="00F872DC"/>
    <w:rsid w:val="00FA475E"/>
    <w:rsid w:val="00FA6E75"/>
    <w:rsid w:val="00FB30BC"/>
    <w:rsid w:val="00FB7E1D"/>
    <w:rsid w:val="00FD20DE"/>
    <w:rsid w:val="00FE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5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E2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C5E2C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5E2C"/>
  </w:style>
  <w:style w:type="paragraph" w:styleId="Footer">
    <w:name w:val="footer"/>
    <w:basedOn w:val="Normal"/>
    <w:link w:val="FooterChar"/>
    <w:uiPriority w:val="99"/>
    <w:unhideWhenUsed/>
    <w:rsid w:val="00DC5E2C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E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26" Type="http://schemas.openxmlformats.org/officeDocument/2006/relationships/chart" Target="charts/chart20.xml"/><Relationship Id="rId39" Type="http://schemas.openxmlformats.org/officeDocument/2006/relationships/chart" Target="charts/chart33.xml"/><Relationship Id="rId3" Type="http://schemas.openxmlformats.org/officeDocument/2006/relationships/settings" Target="settings.xml"/><Relationship Id="rId21" Type="http://schemas.openxmlformats.org/officeDocument/2006/relationships/chart" Target="charts/chart15.xml"/><Relationship Id="rId34" Type="http://schemas.openxmlformats.org/officeDocument/2006/relationships/chart" Target="charts/chart28.xml"/><Relationship Id="rId42" Type="http://schemas.openxmlformats.org/officeDocument/2006/relationships/chart" Target="charts/chart36.xml"/><Relationship Id="rId47" Type="http://schemas.openxmlformats.org/officeDocument/2006/relationships/chart" Target="charts/chart41.xml"/><Relationship Id="rId50" Type="http://schemas.openxmlformats.org/officeDocument/2006/relationships/header" Target="header1.xml"/><Relationship Id="rId55" Type="http://schemas.microsoft.com/office/2007/relationships/stylesWithEffects" Target="stylesWithEffect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5" Type="http://schemas.openxmlformats.org/officeDocument/2006/relationships/chart" Target="charts/chart19.xml"/><Relationship Id="rId33" Type="http://schemas.openxmlformats.org/officeDocument/2006/relationships/chart" Target="charts/chart27.xml"/><Relationship Id="rId38" Type="http://schemas.openxmlformats.org/officeDocument/2006/relationships/chart" Target="charts/chart32.xml"/><Relationship Id="rId46" Type="http://schemas.openxmlformats.org/officeDocument/2006/relationships/chart" Target="charts/chart40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29" Type="http://schemas.openxmlformats.org/officeDocument/2006/relationships/chart" Target="charts/chart23.xml"/><Relationship Id="rId41" Type="http://schemas.openxmlformats.org/officeDocument/2006/relationships/chart" Target="charts/chart3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chart" Target="charts/chart18.xml"/><Relationship Id="rId32" Type="http://schemas.openxmlformats.org/officeDocument/2006/relationships/chart" Target="charts/chart26.xml"/><Relationship Id="rId37" Type="http://schemas.openxmlformats.org/officeDocument/2006/relationships/chart" Target="charts/chart31.xml"/><Relationship Id="rId40" Type="http://schemas.openxmlformats.org/officeDocument/2006/relationships/chart" Target="charts/chart34.xml"/><Relationship Id="rId45" Type="http://schemas.openxmlformats.org/officeDocument/2006/relationships/chart" Target="charts/chart39.xm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28" Type="http://schemas.openxmlformats.org/officeDocument/2006/relationships/chart" Target="charts/chart22.xml"/><Relationship Id="rId36" Type="http://schemas.openxmlformats.org/officeDocument/2006/relationships/chart" Target="charts/chart30.xml"/><Relationship Id="rId49" Type="http://schemas.openxmlformats.org/officeDocument/2006/relationships/chart" Target="charts/chart43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31" Type="http://schemas.openxmlformats.org/officeDocument/2006/relationships/chart" Target="charts/chart25.xml"/><Relationship Id="rId44" Type="http://schemas.openxmlformats.org/officeDocument/2006/relationships/chart" Target="charts/chart38.xm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Relationship Id="rId27" Type="http://schemas.openxmlformats.org/officeDocument/2006/relationships/chart" Target="charts/chart21.xml"/><Relationship Id="rId30" Type="http://schemas.openxmlformats.org/officeDocument/2006/relationships/chart" Target="charts/chart24.xml"/><Relationship Id="rId35" Type="http://schemas.openxmlformats.org/officeDocument/2006/relationships/chart" Target="charts/chart29.xml"/><Relationship Id="rId43" Type="http://schemas.openxmlformats.org/officeDocument/2006/relationships/chart" Target="charts/chart37.xml"/><Relationship Id="rId48" Type="http://schemas.openxmlformats.org/officeDocument/2006/relationships/chart" Target="charts/chart42.xml"/><Relationship Id="rId8" Type="http://schemas.openxmlformats.org/officeDocument/2006/relationships/chart" Target="charts/chart2.xml"/><Relationship Id="rId51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4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5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6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7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8.xlsx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9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0.xlsx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1.xlsx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2.xlsx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3.xlsx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4.xlsx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5.xlsx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6.xlsx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7.xlsx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8.xlsx"/></Relationships>
</file>

<file path=word/charts/_rels/chart3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9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4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0.xlsx"/></Relationships>
</file>

<file path=word/charts/_rels/chart4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1.xlsx"/></Relationships>
</file>

<file path=word/charts/_rels/chart4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2.xlsx"/></Relationships>
</file>

<file path=word/charts/_rels/chart4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4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stručna</a:t>
            </a:r>
            <a:r>
              <a:rPr lang="sr-Latn-CS" baseline="0"/>
              <a:t> sprema korisnika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nezavršena osnovna</c:v>
                </c:pt>
                <c:pt idx="1">
                  <c:v>osnovna</c:v>
                </c:pt>
                <c:pt idx="2">
                  <c:v>srednja</c:v>
                </c:pt>
                <c:pt idx="3">
                  <c:v>viša i visoka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1">
                  <c:v>0.26820000000000005</c:v>
                </c:pt>
                <c:pt idx="2">
                  <c:v>0.48780000000000062</c:v>
                </c:pt>
                <c:pt idx="3">
                  <c:v>0.24390000000000034</c:v>
                </c:pt>
              </c:numCache>
            </c:numRef>
          </c:val>
        </c:ser>
        <c:dLbls>
          <c:showVal val="1"/>
        </c:dLbls>
        <c:shape val="cylinder"/>
        <c:axId val="78461952"/>
        <c:axId val="78604544"/>
        <c:axId val="78214464"/>
      </c:bar3DChart>
      <c:catAx>
        <c:axId val="78461952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78604544"/>
        <c:crosses val="autoZero"/>
        <c:auto val="1"/>
        <c:lblAlgn val="ctr"/>
        <c:lblOffset val="100"/>
      </c:catAx>
      <c:valAx>
        <c:axId val="78604544"/>
        <c:scaling>
          <c:orientation val="minMax"/>
        </c:scaling>
        <c:delete val="1"/>
        <c:axPos val="l"/>
        <c:majorGridlines/>
        <c:numFmt formatCode="General" sourceLinked="1"/>
        <c:majorTickMark val="none"/>
        <c:tickLblPos val="nextTo"/>
        <c:crossAx val="78461952"/>
        <c:crosses val="autoZero"/>
        <c:crossBetween val="between"/>
      </c:valAx>
      <c:serAx>
        <c:axId val="78214464"/>
        <c:scaling>
          <c:orientation val="minMax"/>
        </c:scaling>
        <c:delete val="1"/>
        <c:axPos val="b"/>
        <c:tickLblPos val="nextTo"/>
        <c:crossAx val="78604544"/>
        <c:crosses val="autoZero"/>
      </c:serAx>
    </c:plotArea>
    <c:plotVisOnly val="1"/>
    <c:dispBlanksAs val="gap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2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važnost</a:t>
            </a:r>
            <a:r>
              <a:rPr lang="sr-Latn-CS" baseline="0"/>
              <a:t> fizičke aktivnosti</a:t>
            </a:r>
            <a:endParaRPr lang="en-US"/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           24,39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0.34140000000000031</c:v>
                </c:pt>
                <c:pt idx="1">
                  <c:v>2.4299999999999999E-2</c:v>
                </c:pt>
                <c:pt idx="2">
                  <c:v>0.12189999999999998</c:v>
                </c:pt>
                <c:pt idx="3">
                  <c:v>0.26820000000000005</c:v>
                </c:pt>
                <c:pt idx="4">
                  <c:v>0.24390000000000031</c:v>
                </c:pt>
              </c:numCache>
            </c:numRef>
          </c:val>
        </c:ser>
        <c:dLbls>
          <c:showVal val="1"/>
        </c:dLbls>
        <c:shape val="box"/>
        <c:axId val="103593088"/>
        <c:axId val="103594624"/>
        <c:axId val="0"/>
      </c:bar3DChart>
      <c:catAx>
        <c:axId val="10359308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3594624"/>
        <c:crosses val="autoZero"/>
        <c:auto val="1"/>
        <c:lblAlgn val="ctr"/>
        <c:lblOffset val="100"/>
      </c:catAx>
      <c:valAx>
        <c:axId val="10359462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3593088"/>
        <c:crosses val="autoZero"/>
        <c:crossBetween val="between"/>
      </c:valAx>
    </c:plotArea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9"/>
  <c:chart>
    <c:title>
      <c:tx>
        <c:rich>
          <a:bodyPr/>
          <a:lstStyle/>
          <a:p>
            <a:pPr>
              <a:defRPr lang="x-none"/>
            </a:pPr>
            <a:r>
              <a:rPr lang="x-none"/>
              <a:t>zloupotreba</a:t>
            </a:r>
            <a:r>
              <a:rPr lang="x-none" baseline="0"/>
              <a:t> alkohola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 formatCode="0.00%">
                  <c:v>0.26820000000000005</c:v>
                </c:pt>
                <c:pt idx="1">
                  <c:v>0</c:v>
                </c:pt>
                <c:pt idx="2" formatCode="0.00%">
                  <c:v>0.12189999999999998</c:v>
                </c:pt>
                <c:pt idx="3" formatCode="0.00%">
                  <c:v>0.36580000000000062</c:v>
                </c:pt>
                <c:pt idx="4" formatCode="0.00%">
                  <c:v>0.24390000000000031</c:v>
                </c:pt>
              </c:numCache>
            </c:numRef>
          </c:val>
        </c:ser>
        <c:dLbls>
          <c:showVal val="1"/>
        </c:dLbls>
        <c:shape val="box"/>
        <c:axId val="103316096"/>
        <c:axId val="103338368"/>
        <c:axId val="78512128"/>
      </c:bar3DChart>
      <c:catAx>
        <c:axId val="10331609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3338368"/>
        <c:crosses val="autoZero"/>
        <c:auto val="1"/>
        <c:lblAlgn val="ctr"/>
        <c:lblOffset val="100"/>
      </c:catAx>
      <c:valAx>
        <c:axId val="10333836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3316096"/>
        <c:crosses val="autoZero"/>
        <c:crossBetween val="between"/>
      </c:valAx>
      <c:serAx>
        <c:axId val="78512128"/>
        <c:scaling>
          <c:orientation val="minMax"/>
        </c:scaling>
        <c:delete val="1"/>
        <c:axPos val="b"/>
        <c:tickLblPos val="nextTo"/>
        <c:crossAx val="103338368"/>
        <c:crosses val="autoZero"/>
      </c:serAx>
    </c:plotArea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0"/>
  <c:chart>
    <c:title>
      <c:tx>
        <c:rich>
          <a:bodyPr/>
          <a:lstStyle/>
          <a:p>
            <a:pPr>
              <a:defRPr/>
            </a:pPr>
            <a:r>
              <a:rPr lang="x-none"/>
              <a:t>smanjenje ili prestanak pušenja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0.29260000000000008</c:v>
                </c:pt>
                <c:pt idx="1">
                  <c:v>2.4299999999999999E-2</c:v>
                </c:pt>
                <c:pt idx="2">
                  <c:v>0.12189999999999998</c:v>
                </c:pt>
                <c:pt idx="3">
                  <c:v>0.34140000000000009</c:v>
                </c:pt>
                <c:pt idx="4">
                  <c:v>0.21950000000000006</c:v>
                </c:pt>
              </c:numCache>
            </c:numRef>
          </c:val>
        </c:ser>
        <c:dLbls>
          <c:showVal val="1"/>
        </c:dLbls>
        <c:shape val="cylinder"/>
        <c:axId val="103301504"/>
        <c:axId val="103303040"/>
        <c:axId val="0"/>
      </c:bar3DChart>
      <c:catAx>
        <c:axId val="103301504"/>
        <c:scaling>
          <c:orientation val="minMax"/>
        </c:scaling>
        <c:axPos val="b"/>
        <c:tickLblPos val="nextTo"/>
        <c:crossAx val="103303040"/>
        <c:crosses val="autoZero"/>
        <c:auto val="1"/>
        <c:lblAlgn val="ctr"/>
        <c:lblOffset val="100"/>
      </c:catAx>
      <c:valAx>
        <c:axId val="10330304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3301504"/>
        <c:crosses val="autoZero"/>
        <c:crossBetween val="between"/>
      </c:valAx>
    </c:plotArea>
    <c:plotVisOnly val="1"/>
    <c:dispBlanksAs val="gap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2"/>
  <c:chart>
    <c:title>
      <c:tx>
        <c:rich>
          <a:bodyPr/>
          <a:lstStyle/>
          <a:p>
            <a:pPr>
              <a:defRPr lang="x-none"/>
            </a:pPr>
            <a:r>
              <a:rPr lang="x-none"/>
              <a:t>izbegavanje</a:t>
            </a:r>
            <a:r>
              <a:rPr lang="x-none" baseline="0"/>
              <a:t> ili odbrana od stresa</a:t>
            </a:r>
            <a:endParaRPr lang="en-US"/>
          </a:p>
        </c:rich>
      </c:tx>
    </c:title>
    <c:view3D>
      <c:perspective val="30"/>
    </c:view3D>
    <c:plotArea>
      <c:layout>
        <c:manualLayout>
          <c:layoutTarget val="inner"/>
          <c:xMode val="edge"/>
          <c:yMode val="edge"/>
          <c:x val="7.7351450860309132E-2"/>
          <c:y val="0.16697444069491321"/>
          <c:w val="0.90413003062117381"/>
          <c:h val="0.70413323334583278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0.29260000000000008</c:v>
                </c:pt>
                <c:pt idx="1">
                  <c:v>4.8700000000000014E-2</c:v>
                </c:pt>
                <c:pt idx="2">
                  <c:v>9.7500000000000031E-2</c:v>
                </c:pt>
                <c:pt idx="3">
                  <c:v>0.26820000000000005</c:v>
                </c:pt>
                <c:pt idx="4">
                  <c:v>0.29260000000000008</c:v>
                </c:pt>
              </c:numCache>
            </c:numRef>
          </c:val>
        </c:ser>
        <c:dLbls>
          <c:showVal val="1"/>
        </c:dLbls>
        <c:shape val="box"/>
        <c:axId val="103558144"/>
        <c:axId val="103924480"/>
        <c:axId val="78515264"/>
      </c:bar3DChart>
      <c:catAx>
        <c:axId val="10355814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3924480"/>
        <c:crosses val="autoZero"/>
        <c:auto val="1"/>
        <c:lblAlgn val="ctr"/>
        <c:lblOffset val="100"/>
      </c:catAx>
      <c:valAx>
        <c:axId val="10392448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3558144"/>
        <c:crosses val="autoZero"/>
        <c:crossBetween val="between"/>
      </c:valAx>
      <c:serAx>
        <c:axId val="78515264"/>
        <c:scaling>
          <c:orientation val="minMax"/>
        </c:scaling>
        <c:delete val="1"/>
        <c:axPos val="b"/>
        <c:tickLblPos val="nextTo"/>
        <c:crossAx val="103924480"/>
        <c:crosses val="autoZero"/>
      </c:serAx>
    </c:plotArea>
    <c:plotVisOnly val="1"/>
    <c:dispBlanksAs val="gap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1"/>
  <c:chart>
    <c:title>
      <c:tx>
        <c:rich>
          <a:bodyPr/>
          <a:lstStyle/>
          <a:p>
            <a:pPr>
              <a:defRPr lang="x-none"/>
            </a:pPr>
            <a:r>
              <a:rPr lang="x-none"/>
              <a:t>siguran</a:t>
            </a:r>
            <a:r>
              <a:rPr lang="x-none" baseline="0"/>
              <a:t> seks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0.29260000000000008</c:v>
                </c:pt>
                <c:pt idx="1">
                  <c:v>2.4299999999999999E-2</c:v>
                </c:pt>
                <c:pt idx="2">
                  <c:v>0.12189999999999998</c:v>
                </c:pt>
                <c:pt idx="3">
                  <c:v>0.29260000000000008</c:v>
                </c:pt>
                <c:pt idx="4">
                  <c:v>0.26820000000000005</c:v>
                </c:pt>
              </c:numCache>
            </c:numRef>
          </c:val>
        </c:ser>
        <c:dLbls>
          <c:showVal val="1"/>
        </c:dLbls>
        <c:shape val="box"/>
        <c:axId val="103622528"/>
        <c:axId val="103624064"/>
        <c:axId val="78622720"/>
      </c:bar3DChart>
      <c:catAx>
        <c:axId val="10362252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3624064"/>
        <c:crosses val="autoZero"/>
        <c:auto val="1"/>
        <c:lblAlgn val="ctr"/>
        <c:lblOffset val="100"/>
      </c:catAx>
      <c:valAx>
        <c:axId val="10362406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3622528"/>
        <c:crosses val="autoZero"/>
        <c:crossBetween val="between"/>
      </c:valAx>
      <c:serAx>
        <c:axId val="78622720"/>
        <c:scaling>
          <c:orientation val="minMax"/>
        </c:scaling>
        <c:delete val="1"/>
        <c:axPos val="b"/>
        <c:tickLblPos val="nextTo"/>
        <c:crossAx val="103624064"/>
        <c:crosses val="autoZero"/>
      </c:serAx>
    </c:plotArea>
    <c:plotVisOnly val="1"/>
    <c:dispBlanksAs val="gap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5"/>
  <c:chart>
    <c:title>
      <c:tx>
        <c:rich>
          <a:bodyPr/>
          <a:lstStyle/>
          <a:p>
            <a:pPr>
              <a:defRPr lang="x-none"/>
            </a:pPr>
            <a:r>
              <a:rPr lang="x-none"/>
              <a:t>zloupotreba</a:t>
            </a:r>
            <a:r>
              <a:rPr lang="x-none" baseline="0"/>
              <a:t> droga</a:t>
            </a:r>
            <a:endParaRPr lang="en-US"/>
          </a:p>
        </c:rich>
      </c:tx>
      <c:layout>
        <c:manualLayout>
          <c:xMode val="edge"/>
          <c:yMode val="edge"/>
          <c:x val="0.58122101924759462"/>
          <c:y val="9.9566929133858964E-2"/>
        </c:manualLayout>
      </c:layout>
    </c:title>
    <c:view3D>
      <c:perspective val="30"/>
    </c:view3D>
    <c:plotArea>
      <c:layout>
        <c:manualLayout>
          <c:layoutTarget val="inner"/>
          <c:xMode val="edge"/>
          <c:yMode val="edge"/>
          <c:x val="6.4619969378827663E-2"/>
          <c:y val="0.16697444069491321"/>
          <c:w val="0.71149715660542656"/>
          <c:h val="0.6851815398075235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0.21950000000000022</c:v>
                </c:pt>
                <c:pt idx="1">
                  <c:v>0</c:v>
                </c:pt>
                <c:pt idx="2" formatCode="0.00%">
                  <c:v>0.12189999999999998</c:v>
                </c:pt>
                <c:pt idx="3" formatCode="0.00%">
                  <c:v>0.36580000000000051</c:v>
                </c:pt>
                <c:pt idx="4" formatCode="0.00%">
                  <c:v>0.29260000000000008</c:v>
                </c:pt>
              </c:numCache>
            </c:numRef>
          </c:val>
        </c:ser>
        <c:dLbls>
          <c:showVal val="1"/>
        </c:dLbls>
        <c:shape val="box"/>
        <c:axId val="103645952"/>
        <c:axId val="103647488"/>
        <c:axId val="78624512"/>
      </c:bar3DChart>
      <c:catAx>
        <c:axId val="10364595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3647488"/>
        <c:crosses val="autoZero"/>
        <c:auto val="1"/>
        <c:lblAlgn val="ctr"/>
        <c:lblOffset val="100"/>
      </c:catAx>
      <c:valAx>
        <c:axId val="10364748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3645952"/>
        <c:crosses val="autoZero"/>
        <c:crossBetween val="between"/>
      </c:valAx>
      <c:serAx>
        <c:axId val="78624512"/>
        <c:scaling>
          <c:orientation val="minMax"/>
        </c:scaling>
        <c:delete val="1"/>
        <c:axPos val="b"/>
        <c:tickLblPos val="nextTo"/>
        <c:crossAx val="103647488"/>
        <c:crosses val="autoZero"/>
      </c:serAx>
    </c:plotArea>
    <c:plotVisOnly val="1"/>
    <c:dispBlanksAs val="gap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 lang="x-none"/>
            </a:pPr>
            <a:r>
              <a:rPr lang="x-none"/>
              <a:t>ljubaznost</a:t>
            </a:r>
            <a:r>
              <a:rPr lang="x-none" baseline="0"/>
              <a:t> medicinskih sestara</a:t>
            </a:r>
            <a:endParaRPr lang="en-US"/>
          </a:p>
        </c:rich>
      </c:tx>
      <c:layout>
        <c:manualLayout>
          <c:xMode val="edge"/>
          <c:yMode val="edge"/>
          <c:x val="0.31846055701370757"/>
          <c:y val="6.8241469816272965E-2"/>
        </c:manualLayout>
      </c:layout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0.63410000000000077</c:v>
                </c:pt>
                <c:pt idx="1">
                  <c:v>0.1951</c:v>
                </c:pt>
                <c:pt idx="2">
                  <c:v>2.4299999999999999E-2</c:v>
                </c:pt>
                <c:pt idx="3" formatCode="General">
                  <c:v>0</c:v>
                </c:pt>
                <c:pt idx="4">
                  <c:v>0.14630000000000001</c:v>
                </c:pt>
              </c:numCache>
            </c:numRef>
          </c:val>
        </c:ser>
        <c:dLbls>
          <c:showVal val="1"/>
        </c:dLbls>
        <c:shape val="box"/>
        <c:axId val="104234368"/>
        <c:axId val="104236160"/>
        <c:axId val="78329152"/>
      </c:bar3DChart>
      <c:catAx>
        <c:axId val="10423436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4236160"/>
        <c:crosses val="autoZero"/>
        <c:auto val="1"/>
        <c:lblAlgn val="ctr"/>
        <c:lblOffset val="100"/>
      </c:catAx>
      <c:valAx>
        <c:axId val="10423616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4234368"/>
        <c:crosses val="autoZero"/>
        <c:crossBetween val="between"/>
      </c:valAx>
      <c:serAx>
        <c:axId val="7832915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4236160"/>
        <c:crosses val="autoZero"/>
      </c:serAx>
    </c:plotArea>
    <c:plotVisOnly val="1"/>
    <c:dispBlanksAs val="gap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9"/>
  <c:chart>
    <c:title>
      <c:tx>
        <c:rich>
          <a:bodyPr/>
          <a:lstStyle/>
          <a:p>
            <a:pPr>
              <a:defRPr lang="x-none"/>
            </a:pPr>
            <a:r>
              <a:rPr lang="x-none"/>
              <a:t>ljubaznost</a:t>
            </a:r>
            <a:r>
              <a:rPr lang="x-none" baseline="0"/>
              <a:t> sestara u sobi za intervencije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0.65850000000000064</c:v>
                </c:pt>
                <c:pt idx="1">
                  <c:v>9.7500000000000045E-2</c:v>
                </c:pt>
                <c:pt idx="2" formatCode="General">
                  <c:v>0</c:v>
                </c:pt>
                <c:pt idx="3">
                  <c:v>2.4299999999999999E-2</c:v>
                </c:pt>
                <c:pt idx="4">
                  <c:v>0.21950000000000022</c:v>
                </c:pt>
              </c:numCache>
            </c:numRef>
          </c:val>
        </c:ser>
        <c:dLbls>
          <c:showVal val="1"/>
        </c:dLbls>
        <c:shape val="box"/>
        <c:axId val="103590144"/>
        <c:axId val="103931904"/>
        <c:axId val="103946432"/>
      </c:bar3DChart>
      <c:catAx>
        <c:axId val="10359014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3931904"/>
        <c:crosses val="autoZero"/>
        <c:auto val="1"/>
        <c:lblAlgn val="ctr"/>
        <c:lblOffset val="100"/>
      </c:catAx>
      <c:valAx>
        <c:axId val="10393190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3590144"/>
        <c:crosses val="autoZero"/>
        <c:crossBetween val="between"/>
      </c:valAx>
      <c:serAx>
        <c:axId val="103946432"/>
        <c:scaling>
          <c:orientation val="minMax"/>
        </c:scaling>
        <c:delete val="1"/>
        <c:axPos val="b"/>
        <c:tickLblPos val="nextTo"/>
        <c:crossAx val="103931904"/>
        <c:crosses val="autoZero"/>
      </c:serAx>
    </c:plotArea>
    <c:plotVisOnly val="1"/>
    <c:dispBlanksAs val="gap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2"/>
  <c:chart>
    <c:title>
      <c:tx>
        <c:rich>
          <a:bodyPr/>
          <a:lstStyle/>
          <a:p>
            <a:pPr>
              <a:defRPr lang="x-none"/>
            </a:pPr>
            <a:r>
              <a:rPr lang="x-none"/>
              <a:t>pružanje</a:t>
            </a:r>
            <a:r>
              <a:rPr lang="x-none" baseline="0"/>
              <a:t> informacija od strane medicinskih sestara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 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0.63410000000000077</c:v>
                </c:pt>
                <c:pt idx="1">
                  <c:v>0.12189999999999998</c:v>
                </c:pt>
                <c:pt idx="2" formatCode="General">
                  <c:v>0</c:v>
                </c:pt>
                <c:pt idx="3" formatCode="General">
                  <c:v>0</c:v>
                </c:pt>
                <c:pt idx="4">
                  <c:v>0.24390000000000026</c:v>
                </c:pt>
              </c:numCache>
            </c:numRef>
          </c:val>
        </c:ser>
        <c:dLbls>
          <c:showVal val="1"/>
        </c:dLbls>
        <c:shape val="box"/>
        <c:axId val="103994496"/>
        <c:axId val="103996032"/>
        <c:axId val="78369216"/>
      </c:bar3DChart>
      <c:catAx>
        <c:axId val="10399449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3996032"/>
        <c:crosses val="autoZero"/>
        <c:auto val="1"/>
        <c:lblAlgn val="ctr"/>
        <c:lblOffset val="100"/>
      </c:catAx>
      <c:valAx>
        <c:axId val="10399603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3994496"/>
        <c:crosses val="autoZero"/>
        <c:crossBetween val="between"/>
      </c:valAx>
      <c:serAx>
        <c:axId val="78369216"/>
        <c:scaling>
          <c:orientation val="minMax"/>
        </c:scaling>
        <c:delete val="1"/>
        <c:axPos val="b"/>
        <c:tickLblPos val="nextTo"/>
        <c:crossAx val="103996032"/>
        <c:crosses val="autoZero"/>
      </c:serAx>
    </c:plotArea>
    <c:plotVisOnly val="1"/>
    <c:dispBlanksAs val="gap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0"/>
  <c:chart>
    <c:title>
      <c:tx>
        <c:rich>
          <a:bodyPr/>
          <a:lstStyle/>
          <a:p>
            <a:pPr>
              <a:defRPr lang="x-none"/>
            </a:pPr>
            <a:r>
              <a:rPr lang="x-none"/>
              <a:t>saradnja</a:t>
            </a:r>
            <a:r>
              <a:rPr lang="x-none" baseline="0"/>
              <a:t> medicinske sestre i lekara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sr-Latn-CS"/>
                      <a:t>56,09%</a:t>
                    </a:r>
                    <a:endParaRPr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0.56089999999999995</c:v>
                </c:pt>
                <c:pt idx="1">
                  <c:v>0.14630000000000001</c:v>
                </c:pt>
                <c:pt idx="2" formatCode="0%">
                  <c:v>0</c:v>
                </c:pt>
                <c:pt idx="3">
                  <c:v>4.8700000000000014E-2</c:v>
                </c:pt>
                <c:pt idx="4">
                  <c:v>0.24390000000000023</c:v>
                </c:pt>
              </c:numCache>
            </c:numRef>
          </c:val>
        </c:ser>
        <c:dLbls>
          <c:showVal val="1"/>
        </c:dLbls>
        <c:shape val="box"/>
        <c:axId val="104574976"/>
        <c:axId val="104576512"/>
        <c:axId val="103947776"/>
      </c:bar3DChart>
      <c:catAx>
        <c:axId val="10457497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4576512"/>
        <c:crosses val="autoZero"/>
        <c:auto val="1"/>
        <c:lblAlgn val="ctr"/>
        <c:lblOffset val="100"/>
      </c:catAx>
      <c:valAx>
        <c:axId val="10457651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4574976"/>
        <c:crosses val="autoZero"/>
        <c:crossBetween val="between"/>
      </c:valAx>
      <c:serAx>
        <c:axId val="103947776"/>
        <c:scaling>
          <c:orientation val="minMax"/>
        </c:scaling>
        <c:delete val="1"/>
        <c:axPos val="b"/>
        <c:tickLblPos val="nextTo"/>
        <c:crossAx val="104576512"/>
        <c:crosses val="autoZero"/>
      </c:ser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9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materijalni</a:t>
            </a:r>
            <a:r>
              <a:rPr lang="sr-Latn-CS" baseline="0"/>
              <a:t> status korisnika</a:t>
            </a:r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Sheet1!$A$2:$A$7</c:f>
              <c:strCache>
                <c:ptCount val="6"/>
                <c:pt idx="0">
                  <c:v>veoma loš</c:v>
                </c:pt>
                <c:pt idx="1">
                  <c:v>loš</c:v>
                </c:pt>
                <c:pt idx="2">
                  <c:v>osrednji</c:v>
                </c:pt>
                <c:pt idx="3">
                  <c:v>dobar</c:v>
                </c:pt>
                <c:pt idx="4">
                  <c:v>veoma dobar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2.4E-2</c:v>
                </c:pt>
                <c:pt idx="1">
                  <c:v>0.14630000000000001</c:v>
                </c:pt>
                <c:pt idx="2">
                  <c:v>0.43900000000000056</c:v>
                </c:pt>
                <c:pt idx="3">
                  <c:v>0.39020000000000032</c:v>
                </c:pt>
              </c:numCache>
            </c:numRef>
          </c:val>
        </c:ser>
        <c:dLbls>
          <c:showVal val="1"/>
        </c:dLbls>
        <c:shape val="box"/>
        <c:axId val="102475264"/>
        <c:axId val="102476800"/>
        <c:axId val="78306368"/>
      </c:bar3DChart>
      <c:catAx>
        <c:axId val="10247526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2476800"/>
        <c:crosses val="autoZero"/>
        <c:auto val="1"/>
        <c:lblAlgn val="ctr"/>
        <c:lblOffset val="100"/>
      </c:catAx>
      <c:valAx>
        <c:axId val="102476800"/>
        <c:scaling>
          <c:orientation val="minMax"/>
        </c:scaling>
        <c:delete val="1"/>
        <c:axPos val="l"/>
        <c:majorGridlines/>
        <c:numFmt formatCode="0.00%" sourceLinked="1"/>
        <c:majorTickMark val="none"/>
        <c:tickLblPos val="nextTo"/>
        <c:crossAx val="102475264"/>
        <c:crosses val="autoZero"/>
        <c:crossBetween val="between"/>
      </c:valAx>
      <c:serAx>
        <c:axId val="78306368"/>
        <c:scaling>
          <c:orientation val="minMax"/>
        </c:scaling>
        <c:delete val="1"/>
        <c:axPos val="b"/>
        <c:majorTickMark val="none"/>
        <c:tickLblPos val="nextTo"/>
        <c:crossAx val="102476800"/>
        <c:crosses val="autoZero"/>
      </c:serAx>
    </c:plotArea>
    <c:plotVisOnly val="1"/>
    <c:dispBlanksAs val="gap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4"/>
  <c:chart>
    <c:title>
      <c:tx>
        <c:rich>
          <a:bodyPr/>
          <a:lstStyle/>
          <a:p>
            <a:pPr>
              <a:defRPr lang="x-none"/>
            </a:pPr>
            <a:r>
              <a:rPr lang="x-none"/>
              <a:t>poznavanje lične situacije pacijenta</a:t>
            </a:r>
            <a:endParaRPr lang="en-US"/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3.2407407407407454E-2"/>
          <c:y val="0.20204591754550541"/>
          <c:w val="0.72644794400699908"/>
          <c:h val="0.74500582734017617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0.26279999999999998</c:v>
                </c:pt>
                <c:pt idx="1">
                  <c:v>0.1958</c:v>
                </c:pt>
                <c:pt idx="2">
                  <c:v>0.29260000000000008</c:v>
                </c:pt>
                <c:pt idx="3">
                  <c:v>0.24390000000000012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zero"/>
  </c:chart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40"/>
  <c:chart>
    <c:title>
      <c:tx>
        <c:rich>
          <a:bodyPr/>
          <a:lstStyle/>
          <a:p>
            <a:pPr>
              <a:defRPr lang="x-none"/>
            </a:pPr>
            <a:r>
              <a:rPr lang="x-none"/>
              <a:t>poznavanje</a:t>
            </a:r>
            <a:r>
              <a:rPr lang="x-none" baseline="0"/>
              <a:t> istorije bolesti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         17,07%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0.53649999999999998</c:v>
                </c:pt>
                <c:pt idx="1">
                  <c:v>0.21950000000000017</c:v>
                </c:pt>
                <c:pt idx="2">
                  <c:v>7.3099999999999998E-2</c:v>
                </c:pt>
                <c:pt idx="3">
                  <c:v>0.17069999999999999</c:v>
                </c:pt>
              </c:numCache>
            </c:numRef>
          </c:val>
        </c:ser>
        <c:dLbls>
          <c:showVal val="1"/>
        </c:dLbls>
        <c:shape val="cylinder"/>
        <c:axId val="104604800"/>
        <c:axId val="104606336"/>
        <c:axId val="104594048"/>
      </c:bar3DChart>
      <c:catAx>
        <c:axId val="10460480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4606336"/>
        <c:crosses val="autoZero"/>
        <c:auto val="1"/>
        <c:lblAlgn val="ctr"/>
        <c:lblOffset val="100"/>
      </c:catAx>
      <c:valAx>
        <c:axId val="10460633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4604800"/>
        <c:crosses val="autoZero"/>
        <c:crossBetween val="between"/>
      </c:valAx>
      <c:serAx>
        <c:axId val="104594048"/>
        <c:scaling>
          <c:orientation val="minMax"/>
        </c:scaling>
        <c:delete val="1"/>
        <c:axPos val="b"/>
        <c:tickLblPos val="nextTo"/>
        <c:crossAx val="104606336"/>
        <c:crosses val="autoZero"/>
      </c:serAx>
    </c:plotArea>
    <c:plotVisOnly val="1"/>
    <c:dispBlanksAs val="gap"/>
  </c:chart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8"/>
  <c:chart>
    <c:title>
      <c:tx>
        <c:rich>
          <a:bodyPr/>
          <a:lstStyle/>
          <a:p>
            <a:pPr>
              <a:defRPr lang="x-none"/>
            </a:pPr>
            <a:r>
              <a:rPr lang="x-none"/>
              <a:t>dovoljno</a:t>
            </a:r>
            <a:r>
              <a:rPr lang="x-none" baseline="0"/>
              <a:t> odvojenog vremena za razgovor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 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0.65850000000000064</c:v>
                </c:pt>
                <c:pt idx="1">
                  <c:v>9.7500000000000045E-2</c:v>
                </c:pt>
                <c:pt idx="2">
                  <c:v>9.7500000000000045E-2</c:v>
                </c:pt>
                <c:pt idx="3">
                  <c:v>0.14630000000000001</c:v>
                </c:pt>
              </c:numCache>
            </c:numRef>
          </c:val>
        </c:ser>
        <c:dLbls>
          <c:showVal val="1"/>
        </c:dLbls>
        <c:shape val="cylinder"/>
        <c:axId val="104648704"/>
        <c:axId val="104650240"/>
        <c:axId val="104594496"/>
      </c:bar3DChart>
      <c:catAx>
        <c:axId val="10464870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4650240"/>
        <c:crosses val="autoZero"/>
        <c:auto val="1"/>
        <c:lblAlgn val="ctr"/>
        <c:lblOffset val="100"/>
      </c:catAx>
      <c:valAx>
        <c:axId val="10465024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4648704"/>
        <c:crosses val="autoZero"/>
        <c:crossBetween val="between"/>
      </c:valAx>
      <c:serAx>
        <c:axId val="104594496"/>
        <c:scaling>
          <c:orientation val="minMax"/>
        </c:scaling>
        <c:delete val="1"/>
        <c:axPos val="b"/>
        <c:tickLblPos val="nextTo"/>
        <c:crossAx val="104650240"/>
        <c:crosses val="autoZero"/>
      </c:serAx>
      <c:spPr>
        <a:noFill/>
        <a:ln w="25400">
          <a:noFill/>
        </a:ln>
      </c:spPr>
    </c:plotArea>
    <c:plotVisOnly val="1"/>
    <c:dispBlanksAs val="gap"/>
  </c:chart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9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pažljivo</a:t>
            </a:r>
            <a:r>
              <a:rPr lang="sr-Latn-CS" baseline="0"/>
              <a:t> slušanje pacijenta</a:t>
            </a:r>
            <a:endParaRPr lang="en-US"/>
          </a:p>
        </c:rich>
      </c:tx>
    </c:title>
    <c:view3D>
      <c:perspective val="30"/>
    </c:view3D>
    <c:plotArea>
      <c:layout>
        <c:manualLayout>
          <c:layoutTarget val="inner"/>
          <c:xMode val="edge"/>
          <c:yMode val="edge"/>
          <c:x val="6.3462561971420348E-2"/>
          <c:y val="0.18681571053618323"/>
          <c:w val="0.90413003062117325"/>
          <c:h val="0.70413323334583244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</c:v>
                </c:pt>
                <c:pt idx="2">
                  <c:v>ne slaže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0.58529999999999949</c:v>
                </c:pt>
                <c:pt idx="1">
                  <c:v>7.3099999999999998E-2</c:v>
                </c:pt>
                <c:pt idx="2">
                  <c:v>0.12189999999999998</c:v>
                </c:pt>
                <c:pt idx="3">
                  <c:v>0.21950000000000017</c:v>
                </c:pt>
              </c:numCache>
            </c:numRef>
          </c:val>
        </c:ser>
        <c:dLbls>
          <c:showVal val="1"/>
        </c:dLbls>
        <c:shape val="cylinder"/>
        <c:axId val="104921728"/>
        <c:axId val="104923520"/>
        <c:axId val="104658240"/>
      </c:bar3DChart>
      <c:catAx>
        <c:axId val="10492172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4923520"/>
        <c:crosses val="autoZero"/>
        <c:auto val="1"/>
        <c:lblAlgn val="ctr"/>
        <c:lblOffset val="100"/>
      </c:catAx>
      <c:valAx>
        <c:axId val="10492352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4921728"/>
        <c:crosses val="autoZero"/>
        <c:crossBetween val="between"/>
      </c:valAx>
      <c:serAx>
        <c:axId val="104658240"/>
        <c:scaling>
          <c:orientation val="minMax"/>
        </c:scaling>
        <c:delete val="1"/>
        <c:axPos val="b"/>
        <c:tickLblPos val="nextTo"/>
        <c:crossAx val="104923520"/>
        <c:crosses val="autoZero"/>
      </c:serAx>
    </c:plotArea>
    <c:plotVisOnly val="1"/>
    <c:dispBlanksAs val="gap"/>
  </c:chart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6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objašnjenja</a:t>
            </a:r>
            <a:r>
              <a:rPr lang="sr-Latn-CS" baseline="0"/>
              <a:t> lekara o bolestima i lekovima</a:t>
            </a:r>
            <a:endParaRPr lang="en-US"/>
          </a:p>
        </c:rich>
      </c:tx>
    </c:title>
    <c:view3D>
      <c:perspective val="30"/>
    </c:view3D>
    <c:plotArea>
      <c:layout>
        <c:manualLayout>
          <c:layoutTarget val="inner"/>
          <c:xMode val="edge"/>
          <c:yMode val="edge"/>
          <c:x val="0"/>
          <c:y val="0.18470864409275578"/>
          <c:w val="0.9923350070371636"/>
          <c:h val="0.80132740833138449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objašnjenje lekara o bolesti i lečenju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slažem se</c:v>
                </c:pt>
                <c:pt idx="1">
                  <c:v>delimićno se slažem</c:v>
                </c:pt>
                <c:pt idx="2">
                  <c:v>ne slažem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0.56089999999999995</c:v>
                </c:pt>
                <c:pt idx="1">
                  <c:v>9.7500000000000031E-2</c:v>
                </c:pt>
                <c:pt idx="2">
                  <c:v>9.7500000000000031E-2</c:v>
                </c:pt>
                <c:pt idx="3">
                  <c:v>0.24390000000000006</c:v>
                </c:pt>
              </c:numCache>
            </c:numRef>
          </c:val>
        </c:ser>
        <c:dLbls>
          <c:showVal val="1"/>
        </c:dLbls>
        <c:shape val="cylinder"/>
        <c:axId val="104867328"/>
        <c:axId val="104868864"/>
        <c:axId val="78369664"/>
      </c:bar3DChart>
      <c:catAx>
        <c:axId val="104867328"/>
        <c:scaling>
          <c:orientation val="minMax"/>
        </c:scaling>
        <c:delete val="1"/>
        <c:axPos val="b"/>
        <c:tickLblPos val="nextTo"/>
        <c:crossAx val="104868864"/>
        <c:crosses val="autoZero"/>
        <c:auto val="1"/>
        <c:lblAlgn val="ctr"/>
        <c:lblOffset val="100"/>
      </c:catAx>
      <c:valAx>
        <c:axId val="10486886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4867328"/>
        <c:crosses val="autoZero"/>
        <c:crossBetween val="between"/>
      </c:valAx>
      <c:serAx>
        <c:axId val="78369664"/>
        <c:scaling>
          <c:orientation val="minMax"/>
        </c:scaling>
        <c:delete val="1"/>
        <c:axPos val="b"/>
        <c:tickLblPos val="nextTo"/>
        <c:crossAx val="104868864"/>
        <c:crosses val="autoZero"/>
      </c:serAx>
    </c:plotArea>
    <c:plotVisOnly val="1"/>
    <c:dispBlanksAs val="gap"/>
  </c:chart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5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sposobnost</a:t>
            </a:r>
            <a:r>
              <a:rPr lang="sr-Latn-CS" sz="1400" baseline="0"/>
              <a:t> borbe sa zdravstvenim problemima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0.5121</c:v>
                </c:pt>
                <c:pt idx="1">
                  <c:v>0.1951</c:v>
                </c:pt>
                <c:pt idx="2">
                  <c:v>4.8700000000000014E-2</c:v>
                </c:pt>
                <c:pt idx="3">
                  <c:v>0.24390000000000017</c:v>
                </c:pt>
              </c:numCache>
            </c:numRef>
          </c:val>
        </c:ser>
        <c:dLbls>
          <c:showVal val="1"/>
        </c:dLbls>
        <c:shape val="cylinder"/>
        <c:axId val="104550784"/>
        <c:axId val="104552320"/>
        <c:axId val="104660032"/>
      </c:bar3DChart>
      <c:catAx>
        <c:axId val="10455078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4552320"/>
        <c:crosses val="autoZero"/>
        <c:auto val="1"/>
        <c:lblAlgn val="ctr"/>
        <c:lblOffset val="100"/>
      </c:catAx>
      <c:valAx>
        <c:axId val="10455232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4550784"/>
        <c:crosses val="autoZero"/>
        <c:crossBetween val="between"/>
      </c:valAx>
      <c:serAx>
        <c:axId val="104660032"/>
        <c:scaling>
          <c:orientation val="minMax"/>
        </c:scaling>
        <c:delete val="1"/>
        <c:axPos val="b"/>
        <c:tickLblPos val="nextTo"/>
        <c:crossAx val="104552320"/>
        <c:crosses val="autoZero"/>
      </c:serAx>
    </c:plotArea>
    <c:plotVisOnly val="1"/>
    <c:dispBlanksAs val="gap"/>
  </c:chart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8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novi</a:t>
            </a:r>
            <a:r>
              <a:rPr lang="sr-Latn-CS" sz="1400" baseline="0"/>
              <a:t> zdravstveni problem</a:t>
            </a:r>
            <a:endParaRPr lang="en-US" sz="1400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 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0.65850000000000053</c:v>
                </c:pt>
                <c:pt idx="1">
                  <c:v>7.3099999999999998E-2</c:v>
                </c:pt>
                <c:pt idx="2">
                  <c:v>2.4299999999999999E-2</c:v>
                </c:pt>
                <c:pt idx="3">
                  <c:v>0.24390000000000017</c:v>
                </c:pt>
              </c:numCache>
            </c:numRef>
          </c:val>
        </c:ser>
        <c:dLbls>
          <c:showVal val="1"/>
        </c:dLbls>
        <c:shape val="cylinder"/>
        <c:axId val="105454592"/>
        <c:axId val="105460480"/>
        <c:axId val="104535808"/>
      </c:bar3DChart>
      <c:catAx>
        <c:axId val="10545459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5460480"/>
        <c:crosses val="autoZero"/>
        <c:auto val="1"/>
        <c:lblAlgn val="ctr"/>
        <c:lblOffset val="100"/>
      </c:catAx>
      <c:valAx>
        <c:axId val="10546048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5454592"/>
        <c:crosses val="autoZero"/>
        <c:crossBetween val="between"/>
      </c:valAx>
      <c:serAx>
        <c:axId val="104535808"/>
        <c:scaling>
          <c:orientation val="minMax"/>
        </c:scaling>
        <c:delete val="1"/>
        <c:axPos val="b"/>
        <c:tickLblPos val="nextTo"/>
        <c:crossAx val="105460480"/>
        <c:crosses val="autoZero"/>
      </c:serAx>
    </c:plotArea>
    <c:plotVisOnly val="1"/>
    <c:dispBlanksAs val="gap"/>
  </c:chart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9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zadovoljstvo</a:t>
            </a:r>
            <a:r>
              <a:rPr lang="sr-Latn-CS" sz="1400" baseline="0"/>
              <a:t> sa radnim vremenom službe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0.60970000000000069</c:v>
                </c:pt>
                <c:pt idx="1">
                  <c:v>0.1951</c:v>
                </c:pt>
                <c:pt idx="2">
                  <c:v>4.8700000000000014E-2</c:v>
                </c:pt>
                <c:pt idx="3">
                  <c:v>2.4299999999999999E-2</c:v>
                </c:pt>
                <c:pt idx="4">
                  <c:v>0.12189999999999998</c:v>
                </c:pt>
              </c:numCache>
            </c:numRef>
          </c:val>
        </c:ser>
        <c:dLbls>
          <c:showVal val="1"/>
        </c:dLbls>
        <c:axId val="105346560"/>
        <c:axId val="105348096"/>
      </c:barChart>
      <c:catAx>
        <c:axId val="10534656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5348096"/>
        <c:crosses val="autoZero"/>
        <c:auto val="1"/>
        <c:lblAlgn val="ctr"/>
        <c:lblOffset val="100"/>
      </c:catAx>
      <c:valAx>
        <c:axId val="10534809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5346560"/>
        <c:crosses val="autoZero"/>
        <c:crossBetween val="between"/>
      </c:valAx>
    </c:plotArea>
    <c:plotVisOnly val="1"/>
    <c:dispBlanksAs val="gap"/>
  </c:chart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0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mogućnost</a:t>
            </a:r>
            <a:r>
              <a:rPr lang="sr-Latn-CS" sz="1400" baseline="0"/>
              <a:t> pregleda vikendom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0.39020000000000032</c:v>
                </c:pt>
                <c:pt idx="1">
                  <c:v>0.12189999999999998</c:v>
                </c:pt>
                <c:pt idx="2">
                  <c:v>0.12189999999999998</c:v>
                </c:pt>
                <c:pt idx="3">
                  <c:v>0.12189999999999998</c:v>
                </c:pt>
                <c:pt idx="4">
                  <c:v>0.24290000000000017</c:v>
                </c:pt>
              </c:numCache>
            </c:numRef>
          </c:val>
        </c:ser>
        <c:dLbls>
          <c:showVal val="1"/>
        </c:dLbls>
        <c:axId val="105503360"/>
        <c:axId val="105357696"/>
      </c:barChart>
      <c:catAx>
        <c:axId val="105503360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5357696"/>
        <c:crosses val="autoZero"/>
        <c:auto val="1"/>
        <c:lblAlgn val="ctr"/>
        <c:lblOffset val="100"/>
      </c:catAx>
      <c:valAx>
        <c:axId val="10535769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5503360"/>
        <c:crosses val="autoZero"/>
        <c:crossBetween val="between"/>
      </c:valAx>
    </c:plotArea>
    <c:plotVisOnly val="1"/>
    <c:dispBlanksAs val="gap"/>
  </c:chart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8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dostupnost</a:t>
            </a:r>
            <a:r>
              <a:rPr lang="sr-Latn-CS" sz="1400" baseline="0"/>
              <a:t> inavlidima i osobama sa posebnim potrebama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0.46340000000000026</c:v>
                </c:pt>
                <c:pt idx="1">
                  <c:v>9.7500000000000045E-2</c:v>
                </c:pt>
                <c:pt idx="2">
                  <c:v>7.3099999999999998E-2</c:v>
                </c:pt>
                <c:pt idx="3">
                  <c:v>7.3099999999999998E-2</c:v>
                </c:pt>
                <c:pt idx="4">
                  <c:v>0.29260000000000008</c:v>
                </c:pt>
              </c:numCache>
            </c:numRef>
          </c:val>
        </c:ser>
        <c:dLbls>
          <c:showVal val="1"/>
        </c:dLbls>
        <c:axId val="105586688"/>
        <c:axId val="105588224"/>
      </c:barChart>
      <c:catAx>
        <c:axId val="10558668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5588224"/>
        <c:crosses val="autoZero"/>
        <c:auto val="1"/>
        <c:lblAlgn val="ctr"/>
        <c:lblOffset val="100"/>
      </c:catAx>
      <c:valAx>
        <c:axId val="10558822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5586688"/>
        <c:crosses val="autoZero"/>
        <c:crossBetween val="between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način</a:t>
            </a:r>
            <a:r>
              <a:rPr lang="sr-Latn-CS" baseline="0"/>
              <a:t> biranja lekara</a:t>
            </a:r>
            <a:endParaRPr lang="en-US"/>
          </a:p>
        </c:rich>
      </c:tx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2.0833333333333412E-2"/>
          <c:y val="0.22211756549299291"/>
          <c:w val="0.73436461067366665"/>
          <c:h val="0.77788243450700933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sama izabrala</c:v>
                </c:pt>
                <c:pt idx="1">
                  <c:v>porodica izabrala</c:v>
                </c:pt>
                <c:pt idx="2">
                  <c:v>dodeljen je</c:v>
                </c:pt>
                <c:pt idx="3">
                  <c:v>nema izabranog lekara</c:v>
                </c:pt>
                <c:pt idx="4">
                  <c:v>ne seća se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0.90239999999999998</c:v>
                </c:pt>
                <c:pt idx="1">
                  <c:v>2.4E-2</c:v>
                </c:pt>
                <c:pt idx="2">
                  <c:v>7.3099999999999998E-2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zero"/>
  </c:chart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1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dostupnost</a:t>
            </a:r>
            <a:r>
              <a:rPr lang="sr-Latn-CS" sz="1400" baseline="0"/>
              <a:t> specijaliste</a:t>
            </a:r>
          </a:p>
        </c:rich>
      </c:tx>
    </c:title>
    <c:plotArea>
      <c:layout>
        <c:manualLayout>
          <c:layoutTarget val="inner"/>
          <c:xMode val="edge"/>
          <c:yMode val="edge"/>
          <c:x val="5.8832932341790697E-2"/>
          <c:y val="0.15155761779777541"/>
          <c:w val="0.90413003062117314"/>
          <c:h val="0.7235183102112235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0.60970000000000069</c:v>
                </c:pt>
                <c:pt idx="1">
                  <c:v>7.3099999999999998E-2</c:v>
                </c:pt>
                <c:pt idx="2">
                  <c:v>7.3099999999999998E-2</c:v>
                </c:pt>
                <c:pt idx="3">
                  <c:v>0.24390000000000017</c:v>
                </c:pt>
              </c:numCache>
            </c:numRef>
          </c:val>
        </c:ser>
        <c:dLbls>
          <c:showVal val="1"/>
        </c:dLbls>
        <c:axId val="105583744"/>
        <c:axId val="105585280"/>
      </c:barChart>
      <c:catAx>
        <c:axId val="10558374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5585280"/>
        <c:crosses val="autoZero"/>
        <c:auto val="1"/>
        <c:lblAlgn val="ctr"/>
        <c:lblOffset val="100"/>
      </c:catAx>
      <c:valAx>
        <c:axId val="10558528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5583744"/>
        <c:crosses val="autoZero"/>
        <c:crossBetween val="between"/>
      </c:valAx>
    </c:plotArea>
    <c:plotVisOnly val="1"/>
    <c:dispBlanksAs val="gap"/>
  </c:chart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4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dovoljno</a:t>
            </a:r>
            <a:r>
              <a:rPr lang="sr-Latn-CS" sz="1400" baseline="0"/>
              <a:t> mesta za sedenje u čekaonici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0.39020000000000032</c:v>
                </c:pt>
                <c:pt idx="1">
                  <c:v>0.21950000000000014</c:v>
                </c:pt>
                <c:pt idx="2">
                  <c:v>0.17069999999999999</c:v>
                </c:pt>
                <c:pt idx="3">
                  <c:v>0.21950000000000014</c:v>
                </c:pt>
              </c:numCache>
            </c:numRef>
          </c:val>
        </c:ser>
        <c:dLbls>
          <c:showVal val="1"/>
        </c:dLbls>
        <c:axId val="105629952"/>
        <c:axId val="106000384"/>
      </c:barChart>
      <c:catAx>
        <c:axId val="10562995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6000384"/>
        <c:crosses val="autoZero"/>
        <c:auto val="1"/>
        <c:lblAlgn val="ctr"/>
        <c:lblOffset val="100"/>
      </c:catAx>
      <c:valAx>
        <c:axId val="10600038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5629952"/>
        <c:crosses val="autoZero"/>
        <c:crossBetween val="between"/>
      </c:valAx>
    </c:plotArea>
    <c:plotVisOnly val="1"/>
    <c:dispBlanksAs val="gap"/>
  </c:chart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1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dugo</a:t>
            </a:r>
            <a:r>
              <a:rPr lang="sr-Latn-CS" sz="1400" baseline="0"/>
              <a:t> se čeka u čekaonici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0.29260000000000008</c:v>
                </c:pt>
                <c:pt idx="1">
                  <c:v>0.24390000000000017</c:v>
                </c:pt>
                <c:pt idx="2">
                  <c:v>0.17069999999999999</c:v>
                </c:pt>
                <c:pt idx="3">
                  <c:v>2.4299999999999999E-2</c:v>
                </c:pt>
                <c:pt idx="4">
                  <c:v>0.26820000000000005</c:v>
                </c:pt>
              </c:numCache>
            </c:numRef>
          </c:val>
        </c:ser>
        <c:dLbls>
          <c:showVal val="1"/>
        </c:dLbls>
        <c:axId val="105688448"/>
        <c:axId val="105702528"/>
      </c:barChart>
      <c:catAx>
        <c:axId val="10568844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5702528"/>
        <c:crosses val="autoZero"/>
        <c:auto val="1"/>
        <c:lblAlgn val="ctr"/>
        <c:lblOffset val="100"/>
      </c:catAx>
      <c:valAx>
        <c:axId val="10570252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5688448"/>
        <c:crosses val="autoZero"/>
        <c:crossBetween val="between"/>
      </c:valAx>
    </c:plotArea>
    <c:plotVisOnly val="1"/>
    <c:dispBlanksAs val="gap"/>
  </c:chart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2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savet</a:t>
            </a:r>
            <a:r>
              <a:rPr lang="sr-Latn-CS" sz="1400" baseline="0"/>
              <a:t> putem telefona</a:t>
            </a:r>
            <a:endParaRPr lang="en-US" sz="1400"/>
          </a:p>
        </c:rich>
      </c:tx>
    </c:title>
    <c:plotArea>
      <c:layout>
        <c:manualLayout>
          <c:layoutTarget val="inner"/>
          <c:xMode val="edge"/>
          <c:yMode val="edge"/>
          <c:x val="6.3462561971420334E-2"/>
          <c:y val="0.14758936382952148"/>
          <c:w val="0.90413003062117314"/>
          <c:h val="0.7235183102112235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 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9.7500000000000045E-2</c:v>
                </c:pt>
                <c:pt idx="1">
                  <c:v>0.34140000000000026</c:v>
                </c:pt>
                <c:pt idx="2">
                  <c:v>0.1951</c:v>
                </c:pt>
                <c:pt idx="3">
                  <c:v>9.7500000000000045E-2</c:v>
                </c:pt>
                <c:pt idx="4">
                  <c:v>0.26820000000000005</c:v>
                </c:pt>
              </c:numCache>
            </c:numRef>
          </c:val>
        </c:ser>
        <c:dLbls>
          <c:showVal val="1"/>
        </c:dLbls>
        <c:axId val="105063168"/>
        <c:axId val="105064704"/>
      </c:barChart>
      <c:catAx>
        <c:axId val="10506316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5064704"/>
        <c:crosses val="autoZero"/>
        <c:auto val="1"/>
        <c:lblAlgn val="ctr"/>
        <c:lblOffset val="100"/>
      </c:catAx>
      <c:valAx>
        <c:axId val="10506470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5063168"/>
        <c:crosses val="autoZero"/>
        <c:crossBetween val="between"/>
      </c:valAx>
    </c:plotArea>
    <c:plotVisOnly val="1"/>
    <c:dispBlanksAs val="gap"/>
  </c:chart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4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mogućnost</a:t>
            </a:r>
            <a:r>
              <a:rPr lang="sr-Latn-CS" sz="1400" baseline="0"/>
              <a:t> obavljanja pregleda istog dana u slačaju hitnosti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0.5121</c:v>
                </c:pt>
                <c:pt idx="1">
                  <c:v>0.14630000000000001</c:v>
                </c:pt>
                <c:pt idx="2">
                  <c:v>9.7500000000000045E-2</c:v>
                </c:pt>
                <c:pt idx="3">
                  <c:v>0.24390000000000017</c:v>
                </c:pt>
              </c:numCache>
            </c:numRef>
          </c:val>
        </c:ser>
        <c:dLbls>
          <c:showVal val="1"/>
        </c:dLbls>
        <c:axId val="108431232"/>
        <c:axId val="108432768"/>
      </c:barChart>
      <c:catAx>
        <c:axId val="108431232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8432768"/>
        <c:crosses val="autoZero"/>
        <c:auto val="1"/>
        <c:lblAlgn val="ctr"/>
        <c:lblOffset val="100"/>
      </c:catAx>
      <c:valAx>
        <c:axId val="10843276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8431232"/>
        <c:crosses val="autoZero"/>
        <c:crossBetween val="between"/>
      </c:valAx>
    </c:plotArea>
    <c:plotVisOnly val="1"/>
    <c:dispBlanksAs val="gap"/>
  </c:chart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3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postajanje</a:t>
            </a:r>
            <a:r>
              <a:rPr lang="sr-Latn-CS" sz="1400" baseline="0"/>
              <a:t> kutije za žalbe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 formatCode="0.00%">
                  <c:v>0.73190000000000055</c:v>
                </c:pt>
                <c:pt idx="1">
                  <c:v>0</c:v>
                </c:pt>
                <c:pt idx="2">
                  <c:v>0</c:v>
                </c:pt>
                <c:pt idx="3" formatCode="0.00%">
                  <c:v>4.8700000000000014E-2</c:v>
                </c:pt>
                <c:pt idx="4" formatCode="0.00%">
                  <c:v>0.21950000000000014</c:v>
                </c:pt>
              </c:numCache>
            </c:numRef>
          </c:val>
        </c:ser>
        <c:dLbls>
          <c:showVal val="1"/>
        </c:dLbls>
        <c:axId val="108452864"/>
        <c:axId val="106046208"/>
      </c:barChart>
      <c:catAx>
        <c:axId val="10845286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6046208"/>
        <c:crosses val="autoZero"/>
        <c:auto val="1"/>
        <c:lblAlgn val="ctr"/>
        <c:lblOffset val="100"/>
      </c:catAx>
      <c:valAx>
        <c:axId val="10604620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8452864"/>
        <c:crosses val="autoZero"/>
        <c:crossBetween val="between"/>
      </c:valAx>
    </c:plotArea>
    <c:plotVisOnly val="1"/>
    <c:dispBlanksAs val="gap"/>
  </c:chart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4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internet</a:t>
            </a:r>
            <a:r>
              <a:rPr lang="sr-Latn-CS" sz="1400" baseline="0"/>
              <a:t> stranica</a:t>
            </a:r>
            <a:endParaRPr lang="en-US" sz="1400"/>
          </a:p>
        </c:rich>
      </c:tx>
      <c:layout>
        <c:manualLayout>
          <c:xMode val="edge"/>
          <c:yMode val="edge"/>
          <c:x val="0.37870370370370382"/>
          <c:y val="2.3809523809523812E-2"/>
        </c:manualLayout>
      </c:layout>
    </c:title>
    <c:plotArea>
      <c:layout>
        <c:manualLayout>
          <c:layoutTarget val="inner"/>
          <c:xMode val="edge"/>
          <c:yMode val="edge"/>
          <c:x val="5.8832932341790697E-2"/>
          <c:y val="2.4216347956505461E-2"/>
          <c:w val="0.90413003062117314"/>
          <c:h val="0.7235183102112235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dLbl>
              <c:idx val="4"/>
              <c:layout>
                <c:manualLayout>
                  <c:x val="4.6296296296296337E-3"/>
                  <c:y val="2.7777777777777832E-2"/>
                </c:manualLayout>
              </c:layout>
              <c:showVal val="1"/>
            </c:dLbl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slaže se</c:v>
                </c:pt>
                <c:pt idx="1">
                  <c:v>delimično se slaže</c:v>
                </c:pt>
                <c:pt idx="2">
                  <c:v>ne slaže se</c:v>
                </c:pt>
                <c:pt idx="3">
                  <c:v>ne zna</c:v>
                </c:pt>
                <c:pt idx="4">
                  <c:v>bez odgovora        26,82%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0.56089999999999995</c:v>
                </c:pt>
                <c:pt idx="1">
                  <c:v>2.4299999999999999E-2</c:v>
                </c:pt>
                <c:pt idx="2">
                  <c:v>2.4299999999999999E-2</c:v>
                </c:pt>
                <c:pt idx="3">
                  <c:v>0.29190000000000033</c:v>
                </c:pt>
                <c:pt idx="4">
                  <c:v>0.26820000000000005</c:v>
                </c:pt>
              </c:numCache>
            </c:numRef>
          </c:val>
        </c:ser>
        <c:dLbls>
          <c:showVal val="1"/>
        </c:dLbls>
        <c:axId val="105992576"/>
        <c:axId val="105994112"/>
      </c:barChart>
      <c:catAx>
        <c:axId val="10599257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5994112"/>
        <c:crosses val="autoZero"/>
        <c:auto val="1"/>
        <c:lblAlgn val="ctr"/>
        <c:lblOffset val="100"/>
      </c:catAx>
      <c:valAx>
        <c:axId val="10599411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5992576"/>
        <c:crosses val="autoZero"/>
        <c:crossBetween val="between"/>
      </c:valAx>
    </c:plotArea>
    <c:plotVisOnly val="1"/>
    <c:dispBlanksAs val="gap"/>
  </c:chart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ustanova ima dovoljno medicinske opreme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da,slažem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ne znam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0.36580000000000013</c:v>
                </c:pt>
                <c:pt idx="1">
                  <c:v>0.17069999999999999</c:v>
                </c:pt>
                <c:pt idx="2">
                  <c:v>9.7500000000000031E-2</c:v>
                </c:pt>
                <c:pt idx="3">
                  <c:v>0.14630000000000001</c:v>
                </c:pt>
                <c:pt idx="4">
                  <c:v>0.21950000000000006</c:v>
                </c:pt>
              </c:numCache>
            </c:numRef>
          </c:val>
        </c:ser>
        <c:shape val="cylinder"/>
        <c:axId val="108409600"/>
        <c:axId val="108411136"/>
        <c:axId val="0"/>
      </c:bar3DChart>
      <c:catAx>
        <c:axId val="108409600"/>
        <c:scaling>
          <c:orientation val="minMax"/>
        </c:scaling>
        <c:axPos val="l"/>
        <c:tickLblPos val="nextTo"/>
        <c:crossAx val="108411136"/>
        <c:crosses val="autoZero"/>
        <c:auto val="1"/>
        <c:lblAlgn val="ctr"/>
        <c:lblOffset val="100"/>
      </c:catAx>
      <c:valAx>
        <c:axId val="108411136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8409600"/>
        <c:crosses val="autoZero"/>
        <c:crossBetween val="between"/>
      </c:valAx>
    </c:plotArea>
    <c:plotVisOnly val="1"/>
  </c:chart>
  <c:externalData r:id="rId1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1"/>
  <c:chart>
    <c:title>
      <c:tx>
        <c:rich>
          <a:bodyPr/>
          <a:lstStyle/>
          <a:p>
            <a:pPr>
              <a:defRPr/>
            </a:pPr>
            <a:r>
              <a:rPr lang="sr-Latn-CS"/>
              <a:t>pregled izabranog lekara</a:t>
            </a:r>
            <a:endParaRPr lang="en-US"/>
          </a:p>
        </c:rich>
      </c:tx>
    </c:title>
    <c:plotArea>
      <c:layout>
        <c:manualLayout>
          <c:layoutTarget val="inner"/>
          <c:xMode val="edge"/>
          <c:yMode val="edge"/>
          <c:x val="0.11620552639253427"/>
          <c:y val="0.19433460910265468"/>
          <c:w val="0.8583315106445033"/>
          <c:h val="0.6922252829851377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Lbls>
            <c:dLbl>
              <c:idx val="0"/>
              <c:layout>
                <c:manualLayout>
                  <c:x val="9.2590769903762079E-3"/>
                  <c:y val="4.1279669762641871E-2"/>
                </c:manualLayout>
              </c:layout>
              <c:tx>
                <c:rich>
                  <a:bodyPr/>
                  <a:lstStyle/>
                  <a:p>
                    <a:endParaRPr lang="sr-Latn-CS"/>
                  </a:p>
                  <a:p>
                    <a:endParaRPr lang="sr-Latn-CS"/>
                  </a:p>
                  <a:p>
                    <a:endParaRPr/>
                  </a:p>
                </c:rich>
              </c:tx>
              <c:showVal val="1"/>
            </c:dLbl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0.53649999999999998</c:v>
                </c:pt>
                <c:pt idx="1">
                  <c:v>0.24390000000000009</c:v>
                </c:pt>
                <c:pt idx="2">
                  <c:v>2.4299999999999999E-2</c:v>
                </c:pt>
                <c:pt idx="3">
                  <c:v>7.3099999999999998E-2</c:v>
                </c:pt>
                <c:pt idx="4">
                  <c:v>0.12189999999999998</c:v>
                </c:pt>
              </c:numCache>
            </c:numRef>
          </c:val>
        </c:ser>
        <c:dLbls>
          <c:showVal val="1"/>
        </c:dLbls>
        <c:axId val="108713856"/>
        <c:axId val="108715392"/>
      </c:barChart>
      <c:catAx>
        <c:axId val="108713856"/>
        <c:scaling>
          <c:orientation val="minMax"/>
        </c:scaling>
        <c:axPos val="b"/>
        <c:tickLblPos val="nextTo"/>
        <c:crossAx val="108715392"/>
        <c:crosses val="autoZero"/>
        <c:auto val="1"/>
        <c:lblAlgn val="ctr"/>
        <c:lblOffset val="100"/>
      </c:catAx>
      <c:valAx>
        <c:axId val="10871539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8713856"/>
        <c:crosses val="autoZero"/>
        <c:crossBetween val="between"/>
      </c:valAx>
    </c:plotArea>
    <c:plotVisOnly val="1"/>
    <c:dispBlanksAs val="gap"/>
  </c:chart>
  <c:externalData r:id="rId1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2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lekovi</a:t>
            </a:r>
            <a:r>
              <a:rPr lang="sr-Latn-CS" sz="1400" baseline="0"/>
              <a:t> ili injekcije koje prepiše lekar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besplatno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0.21950000000000008</c:v>
                </c:pt>
                <c:pt idx="1">
                  <c:v>0.17069999999999999</c:v>
                </c:pt>
                <c:pt idx="2">
                  <c:v>0.17069999999999999</c:v>
                </c:pt>
                <c:pt idx="3">
                  <c:v>0.17069999999999999</c:v>
                </c:pt>
                <c:pt idx="4">
                  <c:v>0.26820000000000005</c:v>
                </c:pt>
              </c:numCache>
            </c:numRef>
          </c:val>
        </c:ser>
        <c:dLbls>
          <c:showVal val="1"/>
        </c:dLbls>
        <c:axId val="108388736"/>
        <c:axId val="108390272"/>
      </c:barChart>
      <c:catAx>
        <c:axId val="10838873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8390272"/>
        <c:crosses val="autoZero"/>
        <c:auto val="1"/>
        <c:lblAlgn val="ctr"/>
        <c:lblOffset val="100"/>
      </c:catAx>
      <c:valAx>
        <c:axId val="108390272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8388736"/>
        <c:crosses val="autoZero"/>
        <c:crossBetween val="between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6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način</a:t>
            </a:r>
            <a:r>
              <a:rPr lang="sr-Latn-CS" baseline="0"/>
              <a:t> promene lekara</a:t>
            </a:r>
            <a:endParaRPr lang="en-US"/>
          </a:p>
        </c:rich>
      </c:tx>
    </c:title>
    <c:view3D>
      <c:perspective val="30"/>
    </c:view3D>
    <c:plotArea>
      <c:layout>
        <c:manualLayout>
          <c:layoutTarget val="inner"/>
          <c:xMode val="edge"/>
          <c:yMode val="edge"/>
          <c:x val="8.8524351122776818E-2"/>
          <c:y val="0.18284745656792986"/>
          <c:w val="0.90413003062117392"/>
          <c:h val="0.70413323334583289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može kada želi</c:v>
                </c:pt>
                <c:pt idx="1">
                  <c:v>može 1x godišnje</c:v>
                </c:pt>
                <c:pt idx="2">
                  <c:v>ne zna</c:v>
                </c:pt>
                <c:pt idx="3">
                  <c:v>nije moguće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0.41460000000000002</c:v>
                </c:pt>
                <c:pt idx="1">
                  <c:v>9.7500000000000045E-2</c:v>
                </c:pt>
                <c:pt idx="2">
                  <c:v>4.8700000000000014E-2</c:v>
                </c:pt>
                <c:pt idx="3">
                  <c:v>0.39020000000000032</c:v>
                </c:pt>
                <c:pt idx="4">
                  <c:v>4.8700000000000014E-2</c:v>
                </c:pt>
              </c:numCache>
            </c:numRef>
          </c:val>
        </c:ser>
        <c:dLbls>
          <c:showVal val="1"/>
        </c:dLbls>
        <c:shape val="cylinder"/>
        <c:axId val="67988096"/>
        <c:axId val="102306176"/>
        <c:axId val="78328256"/>
      </c:bar3DChart>
      <c:catAx>
        <c:axId val="6798809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2306176"/>
        <c:crosses val="autoZero"/>
        <c:auto val="1"/>
        <c:lblAlgn val="ctr"/>
        <c:lblOffset val="100"/>
      </c:catAx>
      <c:valAx>
        <c:axId val="102306176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67988096"/>
        <c:crosses val="autoZero"/>
        <c:crossBetween val="between"/>
      </c:valAx>
      <c:serAx>
        <c:axId val="78328256"/>
        <c:scaling>
          <c:orientation val="minMax"/>
        </c:scaling>
        <c:delete val="1"/>
        <c:axPos val="b"/>
        <c:tickLblPos val="nextTo"/>
        <c:crossAx val="102306176"/>
        <c:crosses val="autoZero"/>
      </c:serAx>
      <c:spPr>
        <a:noFill/>
        <a:ln w="25400">
          <a:noFill/>
        </a:ln>
      </c:spPr>
    </c:plotArea>
    <c:plotVisOnly val="1"/>
    <c:dispBlanksAs val="gap"/>
  </c:chart>
  <c:externalData r:id="rId1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3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pregled</a:t>
            </a:r>
            <a:r>
              <a:rPr lang="sr-Latn-CS" sz="1400" baseline="0"/>
              <a:t> specijaliste</a:t>
            </a:r>
            <a:endParaRPr lang="en-US" sz="1400"/>
          </a:p>
        </c:rich>
      </c:tx>
      <c:layout>
        <c:manualLayout>
          <c:xMode val="edge"/>
          <c:yMode val="edge"/>
          <c:x val="0.43307287109944925"/>
          <c:y val="2.3809523809523812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besplatan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0.34140000000000015</c:v>
                </c:pt>
                <c:pt idx="1">
                  <c:v>9.7500000000000045E-2</c:v>
                </c:pt>
                <c:pt idx="2">
                  <c:v>7.3099999999999998E-2</c:v>
                </c:pt>
                <c:pt idx="3">
                  <c:v>0.24390000000000009</c:v>
                </c:pt>
                <c:pt idx="4">
                  <c:v>0.24390000000000009</c:v>
                </c:pt>
              </c:numCache>
            </c:numRef>
          </c:val>
        </c:ser>
        <c:dLbls>
          <c:showVal val="1"/>
        </c:dLbls>
        <c:axId val="108860928"/>
        <c:axId val="108862464"/>
      </c:barChart>
      <c:catAx>
        <c:axId val="10886092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8862464"/>
        <c:crosses val="autoZero"/>
        <c:auto val="1"/>
        <c:lblAlgn val="ctr"/>
        <c:lblOffset val="100"/>
      </c:catAx>
      <c:valAx>
        <c:axId val="10886246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8860928"/>
        <c:crosses val="autoZero"/>
        <c:crossBetween val="between"/>
      </c:valAx>
    </c:plotArea>
    <c:plotVisOnly val="1"/>
    <c:dispBlanksAs val="gap"/>
  </c:chart>
  <c:externalData r:id="rId1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0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kućna</a:t>
            </a:r>
            <a:r>
              <a:rPr lang="sr-Latn-CS" sz="1400" baseline="0"/>
              <a:t> poseta</a:t>
            </a:r>
            <a:endParaRPr lang="en-US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besplatna</c:v>
                </c:pt>
                <c:pt idx="1">
                  <c:v>participacija</c:v>
                </c:pt>
                <c:pt idx="2">
                  <c:v>puna cena</c:v>
                </c:pt>
                <c:pt idx="3">
                  <c:v>ne zna</c:v>
                </c:pt>
                <c:pt idx="4">
                  <c:v>bez odgovora       21,95%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0.41460000000000002</c:v>
                </c:pt>
                <c:pt idx="1">
                  <c:v>2.4299999999999999E-2</c:v>
                </c:pt>
                <c:pt idx="2">
                  <c:v>2.4299999999999999E-2</c:v>
                </c:pt>
                <c:pt idx="3">
                  <c:v>0.31700000000000017</c:v>
                </c:pt>
                <c:pt idx="4">
                  <c:v>0.21950000000000008</c:v>
                </c:pt>
              </c:numCache>
            </c:numRef>
          </c:val>
        </c:ser>
        <c:dLbls>
          <c:showVal val="1"/>
        </c:dLbls>
        <c:axId val="108362368"/>
        <c:axId val="108663168"/>
      </c:barChart>
      <c:catAx>
        <c:axId val="10836236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8663168"/>
        <c:crosses val="autoZero"/>
        <c:auto val="1"/>
        <c:lblAlgn val="ctr"/>
        <c:lblOffset val="100"/>
      </c:catAx>
      <c:valAx>
        <c:axId val="108663168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8362368"/>
        <c:crosses val="autoZero"/>
        <c:crossBetween val="between"/>
      </c:valAx>
    </c:plotArea>
    <c:plotVisOnly val="1"/>
    <c:dispBlanksAs val="gap"/>
  </c:chart>
  <c:externalData r:id="rId1"/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1"/>
  <c:chart>
    <c:title>
      <c:tx>
        <c:rich>
          <a:bodyPr/>
          <a:lstStyle/>
          <a:p>
            <a:pPr>
              <a:defRPr lang="x-none"/>
            </a:pPr>
            <a:r>
              <a:rPr lang="sr-Latn-CS" sz="1400"/>
              <a:t>odložen</a:t>
            </a:r>
            <a:r>
              <a:rPr lang="sr-Latn-CS" sz="1400" baseline="0"/>
              <a:t> pregled zbog finansijske situacije</a:t>
            </a:r>
            <a:endParaRPr lang="en-US" sz="1400"/>
          </a:p>
        </c:rich>
      </c:tx>
      <c:layout>
        <c:manualLayout>
          <c:xMode val="edge"/>
          <c:yMode val="edge"/>
          <c:x val="0.13706018518518576"/>
          <c:y val="3.1746031746031744E-2"/>
        </c:manualLayout>
      </c:layout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DA</c:v>
                </c:pt>
                <c:pt idx="1">
                  <c:v>NE</c:v>
                </c:pt>
                <c:pt idx="2">
                  <c:v>NE SEĆA SE</c:v>
                </c:pt>
                <c:pt idx="3">
                  <c:v>bez odgovora      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0.1951</c:v>
                </c:pt>
                <c:pt idx="1">
                  <c:v>0.65850000000000031</c:v>
                </c:pt>
                <c:pt idx="2">
                  <c:v>9.7500000000000045E-2</c:v>
                </c:pt>
                <c:pt idx="3">
                  <c:v>4.8700000000000014E-2</c:v>
                </c:pt>
              </c:numCache>
            </c:numRef>
          </c:val>
        </c:ser>
        <c:dLbls>
          <c:showVal val="1"/>
        </c:dLbls>
        <c:shape val="cylinder"/>
        <c:axId val="108913024"/>
        <c:axId val="108914560"/>
        <c:axId val="108883968"/>
      </c:bar3DChart>
      <c:catAx>
        <c:axId val="108913024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8914560"/>
        <c:crosses val="autoZero"/>
        <c:auto val="1"/>
        <c:lblAlgn val="ctr"/>
        <c:lblOffset val="100"/>
      </c:catAx>
      <c:valAx>
        <c:axId val="10891456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8913024"/>
        <c:crosses val="autoZero"/>
        <c:crossBetween val="between"/>
      </c:valAx>
      <c:serAx>
        <c:axId val="108883968"/>
        <c:scaling>
          <c:orientation val="minMax"/>
        </c:scaling>
        <c:delete val="1"/>
        <c:axPos val="b"/>
        <c:tickLblPos val="nextTo"/>
        <c:crossAx val="108914560"/>
        <c:crosses val="autoZero"/>
      </c:serAx>
    </c:plotArea>
    <c:plotVisOnly val="1"/>
    <c:dispBlanksAs val="gap"/>
  </c:chart>
  <c:externalData r:id="rId1"/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/>
    <c:plotArea>
      <c:layout/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ukupno zadovoljstvo</c:v>
                </c:pt>
              </c:strCache>
            </c:strRef>
          </c:tx>
          <c:dLbls>
            <c:showVal val="1"/>
          </c:dLbls>
          <c:cat>
            <c:strRef>
              <c:f>Sheet1!$A$2:$A$6</c:f>
              <c:strCache>
                <c:ptCount val="5"/>
                <c:pt idx="0">
                  <c:v>veoma nezadovoljni</c:v>
                </c:pt>
                <c:pt idx="1">
                  <c:v>nezadovoljni</c:v>
                </c:pt>
                <c:pt idx="2">
                  <c:v>ni zadovoljan ni nezadovoljan</c:v>
                </c:pt>
                <c:pt idx="3">
                  <c:v>zadovoljan</c:v>
                </c:pt>
                <c:pt idx="4">
                  <c:v>veoma zadovoljan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7.3099999999999998E-2</c:v>
                </c:pt>
                <c:pt idx="1">
                  <c:v>2.4299999999999999E-2</c:v>
                </c:pt>
                <c:pt idx="2">
                  <c:v>0.17069999999999999</c:v>
                </c:pt>
                <c:pt idx="3">
                  <c:v>0.5121</c:v>
                </c:pt>
                <c:pt idx="4">
                  <c:v>0.17069999999999999</c:v>
                </c:pt>
              </c:numCache>
            </c:numRef>
          </c:val>
        </c:ser>
        <c:axId val="109135360"/>
        <c:axId val="109136896"/>
      </c:barChart>
      <c:catAx>
        <c:axId val="109135360"/>
        <c:scaling>
          <c:orientation val="minMax"/>
        </c:scaling>
        <c:axPos val="l"/>
        <c:tickLblPos val="nextTo"/>
        <c:crossAx val="109136896"/>
        <c:crosses val="autoZero"/>
        <c:auto val="1"/>
        <c:lblAlgn val="ctr"/>
        <c:lblOffset val="100"/>
      </c:catAx>
      <c:valAx>
        <c:axId val="109136896"/>
        <c:scaling>
          <c:orientation val="minMax"/>
        </c:scaling>
        <c:delete val="1"/>
        <c:axPos val="b"/>
        <c:majorGridlines/>
        <c:numFmt formatCode="0.00%" sourceLinked="1"/>
        <c:tickLblPos val="nextTo"/>
        <c:crossAx val="109135360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27"/>
  <c:chart>
    <c:title>
      <c:tx>
        <c:rich>
          <a:bodyPr/>
          <a:lstStyle/>
          <a:p>
            <a:pPr>
              <a:defRPr lang="x-none"/>
            </a:pPr>
            <a:r>
              <a:rPr lang="en-US"/>
              <a:t>pr</a:t>
            </a:r>
            <a:r>
              <a:rPr lang="sr-Latn-CS"/>
              <a:t>omena</a:t>
            </a:r>
            <a:r>
              <a:rPr lang="sr-Latn-CS" baseline="0"/>
              <a:t> lekara</a:t>
            </a:r>
            <a:endParaRPr lang="en-US"/>
          </a:p>
        </c:rich>
      </c:tx>
    </c:title>
    <c:plotArea>
      <c:layout>
        <c:manualLayout>
          <c:layoutTarget val="inner"/>
          <c:xMode val="edge"/>
          <c:yMode val="edge"/>
          <c:x val="0.26690179352581045"/>
          <c:y val="0.17773434570678728"/>
          <c:w val="0.44999289151356081"/>
          <c:h val="0.77141638545181856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explosion val="23"/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CatName val="1"/>
            <c:showPercent val="1"/>
          </c:dLbls>
          <c:cat>
            <c:strRef>
              <c:f>Sheet1!$A$2:$A$3</c:f>
              <c:strCache>
                <c:ptCount val="2"/>
                <c:pt idx="0">
                  <c:v>ne</c:v>
                </c:pt>
                <c:pt idx="1">
                  <c:v>da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0.80480000000000063</c:v>
                </c:pt>
                <c:pt idx="1">
                  <c:v>0.1951</c:v>
                </c:pt>
              </c:numCache>
            </c:numRef>
          </c:val>
        </c:ser>
        <c:dLbls>
          <c:showCatName val="1"/>
          <c:showPercent val="1"/>
        </c:dLbls>
        <c:firstSliceAng val="0"/>
        <c:holeSize val="50"/>
      </c:doughnutChart>
    </c:plotArea>
    <c:plotVisOnly val="1"/>
    <c:dispBlanksAs val="zero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7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razlog</a:t>
            </a:r>
            <a:r>
              <a:rPr lang="sr-Latn-CS" baseline="0"/>
              <a:t> promene lekara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procenti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Sheet1!$A$2:$A$7</c:f>
              <c:strCache>
                <c:ptCount val="6"/>
                <c:pt idx="0">
                  <c:v>lekar je otišao</c:v>
                </c:pt>
                <c:pt idx="1">
                  <c:v>selidba</c:v>
                </c:pt>
                <c:pt idx="2">
                  <c:v>nesporazum</c:v>
                </c:pt>
                <c:pt idx="3">
                  <c:v>drugi razlog</c:v>
                </c:pt>
                <c:pt idx="4">
                  <c:v>nije menjalo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0.12189999999999998</c:v>
                </c:pt>
                <c:pt idx="1">
                  <c:v>2.4E-2</c:v>
                </c:pt>
                <c:pt idx="3">
                  <c:v>4.8700000000000014E-2</c:v>
                </c:pt>
                <c:pt idx="4">
                  <c:v>0.65850000000000064</c:v>
                </c:pt>
                <c:pt idx="5">
                  <c:v>0.14630000000000001</c:v>
                </c:pt>
              </c:numCache>
            </c:numRef>
          </c:val>
        </c:ser>
        <c:dLbls>
          <c:showVal val="1"/>
        </c:dLbls>
        <c:shape val="box"/>
        <c:axId val="102427648"/>
        <c:axId val="102408960"/>
        <c:axId val="78377408"/>
      </c:bar3DChart>
      <c:catAx>
        <c:axId val="102427648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2408960"/>
        <c:crosses val="autoZero"/>
        <c:auto val="1"/>
        <c:lblAlgn val="ctr"/>
        <c:lblOffset val="100"/>
      </c:catAx>
      <c:valAx>
        <c:axId val="10240896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2427648"/>
        <c:crosses val="autoZero"/>
        <c:crossBetween val="between"/>
      </c:valAx>
      <c:serAx>
        <c:axId val="78377408"/>
        <c:scaling>
          <c:orientation val="minMax"/>
        </c:scaling>
        <c:delete val="1"/>
        <c:axPos val="b"/>
        <c:majorTickMark val="none"/>
        <c:tickLblPos val="nextTo"/>
        <c:crossAx val="102408960"/>
        <c:crosses val="autoZero"/>
      </c:serAx>
    </c:plotArea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dLblPos val="outEnd"/>
              <c:showVal val="1"/>
            </c:dLbl>
            <c:dLbl>
              <c:idx val="1"/>
              <c:dLblPos val="outEnd"/>
              <c:showVal val="1"/>
            </c:dLbl>
            <c:dLbl>
              <c:idx val="2"/>
              <c:dLblPos val="outEnd"/>
              <c:showVal val="1"/>
            </c:dLbl>
            <c:dLbl>
              <c:idx val="3"/>
              <c:dLblPos val="outEnd"/>
              <c:showVal val="1"/>
            </c:dLbl>
            <c:delete val="1"/>
          </c:dLbls>
          <c:cat>
            <c:strRef>
              <c:f>Sheet1!$A$2:$A$6</c:f>
              <c:strCache>
                <c:ptCount val="5"/>
                <c:pt idx="0">
                  <c:v>manje od 1 god.</c:v>
                </c:pt>
                <c:pt idx="1">
                  <c:v>1-3 god.</c:v>
                </c:pt>
                <c:pt idx="2">
                  <c:v>duže od 3 god.</c:v>
                </c:pt>
                <c:pt idx="3">
                  <c:v>nema lekara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0.29260000000000008</c:v>
                </c:pt>
                <c:pt idx="1">
                  <c:v>0.17069999999999999</c:v>
                </c:pt>
                <c:pt idx="2">
                  <c:v>0.46340000000000031</c:v>
                </c:pt>
                <c:pt idx="4">
                  <c:v>7.3099999999999998E-2</c:v>
                </c:pt>
              </c:numCache>
            </c:numRef>
          </c:val>
        </c:ser>
      </c:pie3DChart>
    </c:plotArea>
    <c:legend>
      <c:legendPos val="b"/>
      <c:txPr>
        <a:bodyPr/>
        <a:lstStyle/>
        <a:p>
          <a:pPr>
            <a:defRPr lang="x-none"/>
          </a:pPr>
          <a:endParaRPr lang="sr-Latn-CS"/>
        </a:p>
      </c:txPr>
    </c:legend>
    <c:plotVisOnly val="1"/>
    <c:dispBlanksAs val="zero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4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dužina</a:t>
            </a:r>
            <a:r>
              <a:rPr lang="sr-Latn-CS" baseline="0"/>
              <a:t> čekanja na zakazan pregled</a:t>
            </a:r>
            <a:endParaRPr lang="en-US"/>
          </a:p>
        </c:rich>
      </c:tx>
    </c:title>
    <c:view3D>
      <c:perspective val="30"/>
    </c:view3D>
    <c:plotArea>
      <c:layout>
        <c:manualLayout>
          <c:layoutTarget val="inner"/>
          <c:xMode val="edge"/>
          <c:yMode val="edge"/>
          <c:x val="7.0569043452901714E-2"/>
          <c:y val="0.18681571053618332"/>
          <c:w val="0.8923939195100612"/>
          <c:h val="0.70413323334583278"/>
        </c:manualLayout>
      </c:layout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ne zakazuju</c:v>
                </c:pt>
                <c:pt idx="1">
                  <c:v>isti dan</c:v>
                </c:pt>
                <c:pt idx="2">
                  <c:v>1-3 dana</c:v>
                </c:pt>
                <c:pt idx="3">
                  <c:v>više od 3 dana</c:v>
                </c:pt>
                <c:pt idx="4">
                  <c:v>bez odgovora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4.8700000000000014E-2</c:v>
                </c:pt>
                <c:pt idx="1">
                  <c:v>0.12189999999999998</c:v>
                </c:pt>
                <c:pt idx="2">
                  <c:v>0.26820000000000005</c:v>
                </c:pt>
                <c:pt idx="3">
                  <c:v>0.46340000000000009</c:v>
                </c:pt>
                <c:pt idx="4">
                  <c:v>9.7500000000000031E-2</c:v>
                </c:pt>
              </c:numCache>
            </c:numRef>
          </c:val>
        </c:ser>
        <c:dLbls>
          <c:showVal val="1"/>
        </c:dLbls>
        <c:shape val="cylinder"/>
        <c:axId val="103210368"/>
        <c:axId val="103109760"/>
        <c:axId val="78400576"/>
      </c:bar3DChart>
      <c:catAx>
        <c:axId val="103210368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3109760"/>
        <c:crosses val="autoZero"/>
        <c:auto val="1"/>
        <c:lblAlgn val="ctr"/>
        <c:lblOffset val="100"/>
      </c:catAx>
      <c:valAx>
        <c:axId val="103109760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103210368"/>
        <c:crosses val="autoZero"/>
        <c:crossBetween val="between"/>
      </c:valAx>
      <c:serAx>
        <c:axId val="78400576"/>
        <c:scaling>
          <c:orientation val="minMax"/>
        </c:scaling>
        <c:delete val="1"/>
        <c:axPos val="b"/>
        <c:tickLblPos val="nextTo"/>
        <c:crossAx val="103109760"/>
        <c:crosses val="autoZero"/>
      </c:serAx>
    </c:plotArea>
    <c:plotVisOnly val="1"/>
    <c:dispBlanksAs val="gap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0"/>
  <c:chart>
    <c:title>
      <c:tx>
        <c:rich>
          <a:bodyPr/>
          <a:lstStyle/>
          <a:p>
            <a:pPr>
              <a:defRPr lang="x-none"/>
            </a:pPr>
            <a:r>
              <a:rPr lang="sr-Latn-CS"/>
              <a:t>savet</a:t>
            </a:r>
            <a:r>
              <a:rPr lang="sr-Latn-CS" baseline="0"/>
              <a:t> o pravilnoj ishrani</a:t>
            </a:r>
            <a:endParaRPr lang="en-US"/>
          </a:p>
        </c:rich>
      </c:tx>
    </c:title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lang="x-none"/>
                </a:pPr>
                <a:endParaRPr lang="sr-Latn-CS"/>
              </a:p>
            </c:txPr>
            <c:showVal val="1"/>
          </c:dLbls>
          <c:cat>
            <c:strRef>
              <c:f>Sheet1!$A$2:$A$6</c:f>
              <c:strCache>
                <c:ptCount val="5"/>
                <c:pt idx="0">
                  <c:v>redovna poseta</c:v>
                </c:pt>
                <c:pt idx="1">
                  <c:v>savetovalište</c:v>
                </c:pt>
                <c:pt idx="2">
                  <c:v>ne</c:v>
                </c:pt>
                <c:pt idx="3">
                  <c:v>nema potrebe</c:v>
                </c:pt>
                <c:pt idx="4">
                  <c:v>bez odgovora         21,95%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0.34140000000000031</c:v>
                </c:pt>
                <c:pt idx="1">
                  <c:v>2.4299999999999999E-2</c:v>
                </c:pt>
                <c:pt idx="2">
                  <c:v>0.12189999999999998</c:v>
                </c:pt>
                <c:pt idx="3">
                  <c:v>0.26820000000000005</c:v>
                </c:pt>
                <c:pt idx="4">
                  <c:v>0.21950000000000022</c:v>
                </c:pt>
              </c:numCache>
            </c:numRef>
          </c:val>
        </c:ser>
        <c:dLbls>
          <c:showVal val="1"/>
        </c:dLbls>
        <c:shape val="box"/>
        <c:axId val="67983616"/>
        <c:axId val="102375424"/>
        <c:axId val="78472960"/>
      </c:bar3DChart>
      <c:catAx>
        <c:axId val="67983616"/>
        <c:scaling>
          <c:orientation val="minMax"/>
        </c:scaling>
        <c:axPos val="b"/>
        <c:tickLblPos val="nextTo"/>
        <c:txPr>
          <a:bodyPr/>
          <a:lstStyle/>
          <a:p>
            <a:pPr>
              <a:defRPr lang="x-none"/>
            </a:pPr>
            <a:endParaRPr lang="sr-Latn-CS"/>
          </a:p>
        </c:txPr>
        <c:crossAx val="102375424"/>
        <c:crosses val="autoZero"/>
        <c:auto val="1"/>
        <c:lblAlgn val="ctr"/>
        <c:lblOffset val="100"/>
      </c:catAx>
      <c:valAx>
        <c:axId val="102375424"/>
        <c:scaling>
          <c:orientation val="minMax"/>
        </c:scaling>
        <c:delete val="1"/>
        <c:axPos val="l"/>
        <c:majorGridlines/>
        <c:numFmt formatCode="0.00%" sourceLinked="1"/>
        <c:tickLblPos val="nextTo"/>
        <c:crossAx val="67983616"/>
        <c:crosses val="autoZero"/>
        <c:crossBetween val="between"/>
      </c:valAx>
      <c:serAx>
        <c:axId val="78472960"/>
        <c:scaling>
          <c:orientation val="minMax"/>
        </c:scaling>
        <c:delete val="1"/>
        <c:axPos val="b"/>
        <c:tickLblPos val="nextTo"/>
        <c:crossAx val="102375424"/>
        <c:crosses val="autoZero"/>
      </c:ser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0FA4-A81B-4AB5-99B4-94BDD77C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hitna doktor</dc:creator>
  <cp:keywords/>
  <dc:description/>
  <cp:lastModifiedBy>hitna doktor</cp:lastModifiedBy>
  <cp:revision>2</cp:revision>
  <dcterms:created xsi:type="dcterms:W3CDTF">2016-03-02T23:42:00Z</dcterms:created>
  <dcterms:modified xsi:type="dcterms:W3CDTF">2016-03-02T23:42:00Z</dcterms:modified>
</cp:coreProperties>
</file>